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FF" w:rsidRPr="0075249D" w:rsidRDefault="005F5BFF" w:rsidP="0075249D">
      <w:pPr>
        <w:spacing w:line="360" w:lineRule="auto"/>
        <w:jc w:val="center"/>
        <w:rPr>
          <w:sz w:val="28"/>
          <w:szCs w:val="28"/>
        </w:rPr>
      </w:pPr>
      <w:r w:rsidRPr="0075249D">
        <w:rPr>
          <w:sz w:val="28"/>
          <w:szCs w:val="28"/>
        </w:rPr>
        <w:t>Уважаемые родители предлагаем  Вам следующие</w:t>
      </w:r>
    </w:p>
    <w:p w:rsidR="005F5BFF" w:rsidRPr="0075249D" w:rsidRDefault="005F5BFF" w:rsidP="0075249D">
      <w:pPr>
        <w:spacing w:line="360" w:lineRule="auto"/>
        <w:jc w:val="center"/>
        <w:rPr>
          <w:sz w:val="28"/>
          <w:szCs w:val="28"/>
        </w:rPr>
      </w:pPr>
    </w:p>
    <w:p w:rsidR="005F5BFF" w:rsidRPr="0075249D" w:rsidRDefault="005F5BFF" w:rsidP="0075249D">
      <w:pPr>
        <w:spacing w:line="360" w:lineRule="auto"/>
        <w:jc w:val="center"/>
        <w:rPr>
          <w:sz w:val="28"/>
          <w:szCs w:val="28"/>
        </w:rPr>
      </w:pPr>
      <w:r w:rsidRPr="0075249D">
        <w:rPr>
          <w:sz w:val="28"/>
          <w:szCs w:val="28"/>
        </w:rPr>
        <w:t>РЕКОМЕНДАЦИИ</w:t>
      </w:r>
    </w:p>
    <w:p w:rsidR="00BE31EE" w:rsidRPr="0075249D" w:rsidRDefault="00BE31EE" w:rsidP="0075249D">
      <w:pPr>
        <w:spacing w:line="360" w:lineRule="auto"/>
        <w:jc w:val="center"/>
        <w:rPr>
          <w:sz w:val="28"/>
          <w:szCs w:val="28"/>
        </w:rPr>
      </w:pPr>
    </w:p>
    <w:p w:rsidR="005F5BFF" w:rsidRPr="0075249D" w:rsidRDefault="005F5BFF" w:rsidP="0075249D">
      <w:pPr>
        <w:spacing w:line="360" w:lineRule="auto"/>
        <w:jc w:val="center"/>
        <w:rPr>
          <w:b/>
          <w:color w:val="003300"/>
          <w:sz w:val="28"/>
          <w:szCs w:val="28"/>
        </w:rPr>
      </w:pPr>
      <w:r w:rsidRPr="0075249D">
        <w:rPr>
          <w:b/>
          <w:color w:val="003300"/>
          <w:sz w:val="28"/>
          <w:szCs w:val="28"/>
        </w:rPr>
        <w:t>ПО ТЕМЕ «РЕБЕНОК У ЭКРАНА»</w:t>
      </w:r>
    </w:p>
    <w:p w:rsidR="005F5BFF" w:rsidRPr="0075249D" w:rsidRDefault="005F5BFF" w:rsidP="0075249D">
      <w:pPr>
        <w:spacing w:line="360" w:lineRule="auto"/>
        <w:jc w:val="both"/>
        <w:rPr>
          <w:b/>
          <w:color w:val="003300"/>
          <w:sz w:val="28"/>
          <w:szCs w:val="28"/>
        </w:rPr>
      </w:pPr>
    </w:p>
    <w:p w:rsidR="005F5BFF" w:rsidRPr="0075249D" w:rsidRDefault="00BE31EE" w:rsidP="0075249D">
      <w:pPr>
        <w:spacing w:line="360" w:lineRule="auto"/>
        <w:jc w:val="both"/>
        <w:rPr>
          <w:sz w:val="28"/>
          <w:szCs w:val="28"/>
        </w:rPr>
      </w:pPr>
      <w:r w:rsidRPr="0075249D">
        <w:rPr>
          <w:sz w:val="28"/>
          <w:szCs w:val="28"/>
        </w:rPr>
        <w:t xml:space="preserve">        </w:t>
      </w:r>
      <w:r w:rsidR="005F5BFF" w:rsidRPr="0075249D">
        <w:rPr>
          <w:sz w:val="28"/>
          <w:szCs w:val="28"/>
        </w:rPr>
        <w:t>В наши дни телевизор, компьютер прочно вошли в мир детей. Во многих семьях, как только ребенок научится сидеть, его устраивают перед телевизором, который все больше заменяет бабушкины сказки, мамины колыбельные, разговоры с отцом... Экран становится главным «госпиталем» ребенка. По данным ЮНЕСКО, 93% современных детей 3—5 лет смотрят на экран 28 часов в неделю, тое</w:t>
      </w:r>
      <w:proofErr w:type="gramStart"/>
      <w:r w:rsidR="005F5BFF" w:rsidRPr="0075249D">
        <w:rPr>
          <w:sz w:val="28"/>
          <w:szCs w:val="28"/>
        </w:rPr>
        <w:t>.</w:t>
      </w:r>
      <w:proofErr w:type="gramEnd"/>
      <w:r w:rsidR="005F5BFF" w:rsidRPr="0075249D">
        <w:rPr>
          <w:sz w:val="28"/>
          <w:szCs w:val="28"/>
        </w:rPr>
        <w:t xml:space="preserve"> </w:t>
      </w:r>
      <w:proofErr w:type="gramStart"/>
      <w:r w:rsidR="005F5BFF" w:rsidRPr="0075249D">
        <w:rPr>
          <w:sz w:val="28"/>
          <w:szCs w:val="28"/>
        </w:rPr>
        <w:t>о</w:t>
      </w:r>
      <w:proofErr w:type="gramEnd"/>
      <w:r w:rsidR="005F5BFF" w:rsidRPr="0075249D">
        <w:rPr>
          <w:sz w:val="28"/>
          <w:szCs w:val="28"/>
        </w:rPr>
        <w:t>коло 4-х часов в день, что намного превосходит продолжительность общения со взрослыми. В результате — отставание в развитии речи. Как показали специальные исследования, 25% четырехлетних</w:t>
      </w:r>
      <w:r w:rsidR="0075249D" w:rsidRPr="0075249D">
        <w:rPr>
          <w:sz w:val="28"/>
          <w:szCs w:val="28"/>
        </w:rPr>
        <w:t xml:space="preserve"> </w:t>
      </w:r>
      <w:r w:rsidR="005F5BFF" w:rsidRPr="0075249D">
        <w:rPr>
          <w:sz w:val="28"/>
          <w:szCs w:val="28"/>
        </w:rPr>
        <w:t>детей страдают серьезными нарушениями в речевом развитии. В середине 70-х годов дефицит речи наблюдался только у 4% детей того же возраста. За 30 последних лет число речевых нарушений возросло более</w:t>
      </w:r>
      <w:proofErr w:type="gramStart"/>
      <w:r w:rsidR="005F5BFF" w:rsidRPr="0075249D">
        <w:rPr>
          <w:sz w:val="28"/>
          <w:szCs w:val="28"/>
        </w:rPr>
        <w:t>,</w:t>
      </w:r>
      <w:proofErr w:type="gramEnd"/>
      <w:r w:rsidR="005F5BFF" w:rsidRPr="0075249D">
        <w:rPr>
          <w:sz w:val="28"/>
          <w:szCs w:val="28"/>
        </w:rPr>
        <w:t xml:space="preserve"> чем в 6 раз!</w:t>
      </w:r>
    </w:p>
    <w:p w:rsidR="005F5BFF" w:rsidRPr="0075249D" w:rsidRDefault="005F5BFF" w:rsidP="0075249D">
      <w:pPr>
        <w:spacing w:line="360" w:lineRule="auto"/>
        <w:jc w:val="both"/>
        <w:rPr>
          <w:sz w:val="28"/>
          <w:szCs w:val="28"/>
        </w:rPr>
      </w:pPr>
    </w:p>
    <w:p w:rsidR="005F5BFF" w:rsidRPr="0075249D" w:rsidRDefault="00BE31EE" w:rsidP="0075249D">
      <w:pPr>
        <w:spacing w:line="360" w:lineRule="auto"/>
        <w:jc w:val="both"/>
        <w:rPr>
          <w:sz w:val="28"/>
          <w:szCs w:val="28"/>
        </w:rPr>
      </w:pPr>
      <w:r w:rsidRPr="0075249D">
        <w:rPr>
          <w:sz w:val="28"/>
          <w:szCs w:val="28"/>
        </w:rPr>
        <w:t xml:space="preserve">      </w:t>
      </w:r>
      <w:r w:rsidR="005F5BFF" w:rsidRPr="0075249D">
        <w:rPr>
          <w:sz w:val="28"/>
          <w:szCs w:val="28"/>
        </w:rPr>
        <w:t>Помимо этого, когда домашний экран поглощает все силы и внимание ребенка, он оказывает деформирующее влияние на становление психики и личности растущего человека. Сажая ребенка перед телевизором, взрослый полагает, что ребенок понимает происходящие на экране события. Но это далеко не так. Вспоминается эпизод из одного западного фильма, в котором молодой отец, оставшись с двухлетним малышом дома, неумело хлопочет по хозяйству, а ребенок спокойно сидит перед телевизором и</w:t>
      </w:r>
    </w:p>
    <w:p w:rsidR="005F5BFF" w:rsidRPr="0075249D" w:rsidRDefault="005F5BFF" w:rsidP="0075249D">
      <w:pPr>
        <w:spacing w:line="360" w:lineRule="auto"/>
        <w:jc w:val="both"/>
        <w:rPr>
          <w:sz w:val="28"/>
          <w:szCs w:val="28"/>
        </w:rPr>
      </w:pPr>
      <w:r w:rsidRPr="0075249D">
        <w:rPr>
          <w:sz w:val="28"/>
          <w:szCs w:val="28"/>
        </w:rPr>
        <w:t xml:space="preserve">смотрит фильм. Вдруг «кино» кончается, и ребенок начинает плакать. Испробовав все средства утешения, пала сажает малыша перед окном... стиральной машины, в котором крутится и мелькает цветное белье. Ребенок резко замолкает и спокойно смотрит на новый «экран» с той же </w:t>
      </w:r>
      <w:proofErr w:type="spellStart"/>
      <w:r w:rsidRPr="0075249D">
        <w:rPr>
          <w:sz w:val="28"/>
          <w:szCs w:val="28"/>
        </w:rPr>
        <w:t>завороженностью</w:t>
      </w:r>
      <w:proofErr w:type="spellEnd"/>
      <w:r w:rsidRPr="0075249D">
        <w:rPr>
          <w:sz w:val="28"/>
          <w:szCs w:val="28"/>
        </w:rPr>
        <w:t xml:space="preserve">, как раньше он смотрел в телевизор. Из данного фрагмента фильма видно, что ребенок не вникает в содержание и сюжет, не понимает действий и отношений героев — он видит яркие, </w:t>
      </w:r>
      <w:r w:rsidRPr="0075249D">
        <w:rPr>
          <w:sz w:val="28"/>
          <w:szCs w:val="28"/>
        </w:rPr>
        <w:lastRenderedPageBreak/>
        <w:t>движущиеся пятна, которые, как магнит, притягивают его внимание, Привыкнув к такой зрительной стимуляции, ребенок начинает испытывать потребность в ней и ищет ее повсюду. Примитивная потребность в сенсорных ощущениях может закрывать ребенку все богатство мира. Ему уже все равно куда смотреть, только бы мелькало, двигалось, шумело. Примерно так же он начинает воспринимать и окружающую действительность...</w:t>
      </w:r>
    </w:p>
    <w:p w:rsidR="005F5BFF" w:rsidRPr="0075249D" w:rsidRDefault="005F5BFF" w:rsidP="0075249D">
      <w:pPr>
        <w:spacing w:line="360" w:lineRule="auto"/>
        <w:jc w:val="both"/>
        <w:rPr>
          <w:sz w:val="28"/>
          <w:szCs w:val="28"/>
        </w:rPr>
      </w:pPr>
    </w:p>
    <w:p w:rsidR="005F5BFF" w:rsidRPr="0075249D" w:rsidRDefault="00BE31EE" w:rsidP="0075249D">
      <w:pPr>
        <w:spacing w:line="360" w:lineRule="auto"/>
        <w:jc w:val="both"/>
        <w:rPr>
          <w:sz w:val="28"/>
          <w:szCs w:val="28"/>
        </w:rPr>
      </w:pPr>
      <w:r w:rsidRPr="0075249D">
        <w:rPr>
          <w:sz w:val="28"/>
          <w:szCs w:val="28"/>
        </w:rPr>
        <w:t xml:space="preserve">       </w:t>
      </w:r>
      <w:r w:rsidR="005F5BFF" w:rsidRPr="0075249D">
        <w:rPr>
          <w:sz w:val="28"/>
          <w:szCs w:val="28"/>
        </w:rPr>
        <w:t xml:space="preserve">Хочется отметить, что становление внутреннего мира ребенка происходит в его совместной жизнедеятельности </w:t>
      </w:r>
      <w:proofErr w:type="gramStart"/>
      <w:r w:rsidR="005F5BFF" w:rsidRPr="0075249D">
        <w:rPr>
          <w:sz w:val="28"/>
          <w:szCs w:val="28"/>
        </w:rPr>
        <w:t>со</w:t>
      </w:r>
      <w:proofErr w:type="gramEnd"/>
      <w:r w:rsidR="005F5BFF" w:rsidRPr="0075249D">
        <w:rPr>
          <w:sz w:val="28"/>
          <w:szCs w:val="28"/>
        </w:rPr>
        <w:t xml:space="preserve"> взрослыми. Все высшие психические функции ребенка — интересы, представления, переживания, образы — первоначально существуют не внутри него самого, а в пространстве между ним и взрослым. При этом взрослый не навязывает ребенку свои представления или ценности, а вместе с ним строит его внутренний мир, открывает ему новые грани действительности, которые сами по себе не видны и могут остаться незамеченными. Окружающие ребенка предметы не воздействуют на него непосредственно. Можно видеть множество кошек и собак, но не знать, что они живые, что им бывает больно или холодно. Можно видеть деревья и цветы, но не замечать, что они красивые. Можно натыкаться на кубики, но не испытывать никакого интереса к постройкам башен и дворцов.</w:t>
      </w:r>
    </w:p>
    <w:p w:rsidR="005F5BFF" w:rsidRPr="0075249D" w:rsidRDefault="005F5BFF" w:rsidP="0075249D">
      <w:pPr>
        <w:spacing w:line="360" w:lineRule="auto"/>
        <w:jc w:val="both"/>
        <w:rPr>
          <w:sz w:val="28"/>
          <w:szCs w:val="28"/>
        </w:rPr>
      </w:pPr>
    </w:p>
    <w:p w:rsidR="005F5BFF" w:rsidRPr="0075249D" w:rsidRDefault="00BE31EE" w:rsidP="0075249D">
      <w:pPr>
        <w:spacing w:line="360" w:lineRule="auto"/>
        <w:jc w:val="both"/>
        <w:rPr>
          <w:sz w:val="28"/>
          <w:szCs w:val="28"/>
        </w:rPr>
      </w:pPr>
      <w:r w:rsidRPr="0075249D">
        <w:rPr>
          <w:sz w:val="28"/>
          <w:szCs w:val="28"/>
        </w:rPr>
        <w:t xml:space="preserve">       </w:t>
      </w:r>
      <w:r w:rsidR="005F5BFF" w:rsidRPr="0075249D">
        <w:rPr>
          <w:sz w:val="28"/>
          <w:szCs w:val="28"/>
        </w:rPr>
        <w:t>Психологами доказано, что любовь, забота, ласка — это основные жизненные потребности ребенка. Проявлять все это можно разными способами: ласковыми прикосновениями, улыбкой, словами:</w:t>
      </w:r>
    </w:p>
    <w:p w:rsidR="005F5BFF" w:rsidRPr="0075249D" w:rsidRDefault="005F5BFF" w:rsidP="0075249D">
      <w:pPr>
        <w:spacing w:line="360" w:lineRule="auto"/>
        <w:jc w:val="both"/>
        <w:rPr>
          <w:sz w:val="28"/>
          <w:szCs w:val="28"/>
        </w:rPr>
      </w:pPr>
      <w:r w:rsidRPr="0075249D">
        <w:rPr>
          <w:sz w:val="28"/>
          <w:szCs w:val="28"/>
        </w:rPr>
        <w:t>«Я очень скучала по тебе, пока была на работе», «Я очень люблю играть с тобой» и др. И подтверждать эти слова совместными играми и общением с ребёнком.</w:t>
      </w:r>
    </w:p>
    <w:p w:rsidR="005F5BFF" w:rsidRPr="0075249D" w:rsidRDefault="005F5BFF" w:rsidP="0075249D">
      <w:pPr>
        <w:spacing w:line="360" w:lineRule="auto"/>
        <w:jc w:val="both"/>
        <w:rPr>
          <w:sz w:val="28"/>
          <w:szCs w:val="28"/>
        </w:rPr>
      </w:pPr>
    </w:p>
    <w:p w:rsidR="005F5BFF" w:rsidRPr="0075249D" w:rsidRDefault="005F5BFF" w:rsidP="0075249D">
      <w:pPr>
        <w:spacing w:line="360" w:lineRule="auto"/>
        <w:jc w:val="both"/>
        <w:rPr>
          <w:b/>
          <w:sz w:val="28"/>
          <w:szCs w:val="28"/>
        </w:rPr>
      </w:pPr>
      <w:r w:rsidRPr="0075249D">
        <w:rPr>
          <w:b/>
          <w:sz w:val="28"/>
          <w:szCs w:val="28"/>
        </w:rPr>
        <w:t>Цените время</w:t>
      </w:r>
      <w:r w:rsidR="00BE31EE" w:rsidRPr="0075249D">
        <w:rPr>
          <w:b/>
          <w:sz w:val="28"/>
          <w:szCs w:val="28"/>
        </w:rPr>
        <w:t>,</w:t>
      </w:r>
      <w:r w:rsidRPr="0075249D">
        <w:rPr>
          <w:b/>
          <w:sz w:val="28"/>
          <w:szCs w:val="28"/>
        </w:rPr>
        <w:t xml:space="preserve"> проведённое с детьми, и проводите с детьми больше времени …..</w:t>
      </w:r>
    </w:p>
    <w:p w:rsidR="00686B81" w:rsidRPr="0075249D" w:rsidRDefault="00686B81" w:rsidP="0075249D">
      <w:pPr>
        <w:spacing w:line="360" w:lineRule="auto"/>
        <w:jc w:val="both"/>
        <w:rPr>
          <w:sz w:val="28"/>
          <w:szCs w:val="28"/>
        </w:rPr>
      </w:pPr>
    </w:p>
    <w:sectPr w:rsidR="00686B81" w:rsidRPr="0075249D" w:rsidSect="00BE31EE">
      <w:pgSz w:w="11906" w:h="16838"/>
      <w:pgMar w:top="964" w:right="851" w:bottom="964" w:left="851" w:header="709" w:footer="709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D0E"/>
    <w:multiLevelType w:val="multilevel"/>
    <w:tmpl w:val="0419001D"/>
    <w:styleLink w:val="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4" w:hAnsi="4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F5BFF"/>
    <w:rsid w:val="0017294F"/>
    <w:rsid w:val="004B175B"/>
    <w:rsid w:val="005F5BFF"/>
    <w:rsid w:val="00686B81"/>
    <w:rsid w:val="0075249D"/>
    <w:rsid w:val="00BE31EE"/>
    <w:rsid w:val="00D47EF2"/>
    <w:rsid w:val="00DF508B"/>
    <w:rsid w:val="00F1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customStyle="1" w:styleId="4">
    <w:name w:val="Стиль4"/>
    <w:rsid w:val="004B175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Владелец</cp:lastModifiedBy>
  <cp:revision>2</cp:revision>
  <dcterms:created xsi:type="dcterms:W3CDTF">2020-04-13T10:06:00Z</dcterms:created>
  <dcterms:modified xsi:type="dcterms:W3CDTF">2020-04-13T10:06:00Z</dcterms:modified>
</cp:coreProperties>
</file>