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FC" w:rsidRPr="00EE72FC" w:rsidRDefault="00EE72FC" w:rsidP="00EE72FC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EE72FC">
        <w:rPr>
          <w:rFonts w:ascii="Times New Roman" w:hAnsi="Times New Roman" w:cs="Times New Roman"/>
          <w:b/>
          <w:color w:val="FF0000"/>
          <w:sz w:val="52"/>
          <w:szCs w:val="52"/>
        </w:rPr>
        <w:t>Родительское собрание</w:t>
      </w:r>
    </w:p>
    <w:p w:rsidR="00EE72FC" w:rsidRPr="00EE72FC" w:rsidRDefault="00EE72FC" w:rsidP="00EE72FC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EE72FC">
        <w:rPr>
          <w:rFonts w:ascii="Times New Roman" w:hAnsi="Times New Roman" w:cs="Times New Roman"/>
          <w:b/>
          <w:color w:val="FF0000"/>
          <w:sz w:val="72"/>
          <w:szCs w:val="72"/>
        </w:rPr>
        <w:t>«Взрослые и дети»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Цель:</w:t>
      </w:r>
      <w:r w:rsidRPr="00600FF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поиск совместных путей решения проблем воспитания.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EE72FC" w:rsidRPr="00600FF6" w:rsidRDefault="00EE72FC" w:rsidP="00EE72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сформировать у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родителей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понимание необходимости тесного сотрудничества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семьи с детским садом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EE72FC" w:rsidRPr="00600FF6" w:rsidRDefault="00EE72FC" w:rsidP="00EE72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родителей педагогическими знаниями;</w:t>
      </w:r>
    </w:p>
    <w:p w:rsidR="00EE72FC" w:rsidRPr="00600FF6" w:rsidRDefault="00EE72FC" w:rsidP="00EE72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вовлечь в обсуждение нюансов воспитания;</w:t>
      </w:r>
    </w:p>
    <w:p w:rsidR="00EE72FC" w:rsidRPr="00600FF6" w:rsidRDefault="00EE72FC" w:rsidP="00EE72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вызвать желание поделиться личным опытом воспитания;</w:t>
      </w:r>
    </w:p>
    <w:p w:rsidR="00EE72FC" w:rsidRPr="00600FF6" w:rsidRDefault="00EE72FC" w:rsidP="00EE72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положительный</w:t>
      </w:r>
      <w:r w:rsidRPr="00600FF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настрой,.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ногу со временем. Внедрение ФГОС.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Особенности возраста.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ребёнку нужна игра?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Разное.</w:t>
      </w:r>
    </w:p>
    <w:p w:rsidR="00EE72FC" w:rsidRPr="00600FF6" w:rsidRDefault="00EE72FC" w:rsidP="00EE7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собрания: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можно было вместе о главном рассуждать.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всех вас пригласили на встречу в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очень нужно с вами союзниками стать.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вопросы мы будем обсуждать.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деткам нашим вместе мы станем помогать.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Прислушиваться будем мы к вашим пожеланиям,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Подробно вам расскажем о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воспитании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 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Уважаемые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сегодня наше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родительское собрание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посвящено проблеме сотрудничества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семьи и детского сада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Необходимость и важность взаимодействия ДОУ и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семьи очевидны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Успешность достижений ребенка зависит от того, кто и как влияет на его развитие. Большую часть времени ребенок проводит в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детском саду и дома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поэтому важно, чтобы взаимодействие педагогов и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родителей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не противоречили друг другу, а положительно и активно воспринимались ребёнком. Это осуществимо, если педагоги и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станут союзниками и единомышленниками, заинтересованно и согласовано будут решать проблемы воспитания. На логотипе изображены две руки, как символ –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детского сада и семьи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которые выращивают зеленый росток, символизирующий наших детей.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Знакомство. Поиграй-ка.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Нередко бывает, что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детей одной группы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встречаясь, даже не знают друг друга. И это очень мешает общению. Поэтому я предлагаю всем познакомиться. Для этого мы сыграем в одну простую, но очень важную игру </w:t>
      </w: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«Будем знакомы»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Правила игры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себе ты расскажи.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Соседу руку протяни,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улыбку подари.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всем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встать в круг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Начинает игру воспитатель. Рассказывает о 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себе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представляется, говорит о своих интересах. Закончив свой рассказ, воспитатель берет за руку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стоящего рядом, тем самым передавая эстафету ему. Далее по кругу, пока все не расскажут о себе. По окончании игры образуется закрытый круг, то есть все присутствующие, держатся за руки. Воспитатель говорит о том, что закрытый круг и крепко сцепленные руки символизируют то, что нас объединяет одна цель – воспитание малышей и помощь им на новом этапе их жизни).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собрание на сайте ДОУ, расскажите о себе ребенку, повторить это с ним и улыбаться, чтобы ребенок знал своих родителей.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 ногу со временем. Внедрение ФГОС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Что такое «семья»? Каково Ваше мнение?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родителей)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семья – это, прежде всего, любовь.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место приземления для старших, стартовая площадка для младших и маячок взаимоотношений для каждого.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восточная мудрость гласит: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думаешь на год вперед, посади семя. Если ты думаешь на десятилетия вперед, посади дерево. Если ты думаешь на век вперед, воспитай человека.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А как Вы думаете, что такое «воспитание»?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родителей).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Воспитание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целенаправленное воздействие субъекта на объект.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Благополучного воспитания можно достигнуть только при взаимодействии семьи и других социальных институтов (школ, детских садов и др.).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 - 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«Каким вы хотите видеть своего ребенка?»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Макаренко подчеркивал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“Воспитание - есть процесс социальный в самом широком смысле. Воспитывает всё: люди, вещи, явления, но прежде всего и больше всего – люди. Из них на первом месте –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и педагоги”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(Антон Семёнович Макаренко)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не может ни заменить, ни полностью компенсировать то, что получает формирующаяся личность от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основано на эмоциональных связях и привязанностях. Именно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выступает посредником между обществом и ребенком с целью его социальной защиты.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пожалуйста, а каким вы хотите видеть своего ребенка? Какими чертами характера он должен обладать? Какими качествами вы хотели бы его наделить? </w:t>
      </w: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доске прикреплен ватман с нарисованным деревом без листьев)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каждого из Вас есть зелёные листочки. Напишите на них качества, которыми вы хотите наделить вашего ребенка? (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пишут качество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подходят по очереди к дереву и, называя вслух написанное слово, приклеивают к дереву листок)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Добрым, умным, щедрым, сильным, справедливым, здоровым, заботливым…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какое красивое получилось дерево. Именно от нас с Вами зависит, каким вырастет ребёнок – сухим, пустым, злым и чёрствым, или разносторонним, счастливым, добрым и будет обладать теми качествами, что написаны на этих листках.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я вас попрошу разделиться на 4 группы.</w:t>
      </w:r>
    </w:p>
    <w:p w:rsidR="00EE72FC" w:rsidRDefault="00EE72FC" w:rsidP="00EE7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Первые 2 группы обсудите, как можно добиться данных ожидаемых результатов с помощью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2 другие группы – с помощью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Родители </w:t>
      </w: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обсуждают и оглашают предложения)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600FF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Предлагается родителям поразмышлять самостоятельно и самому себе ответить так как мы не можем встретиться…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скажите, каким образом можно добиться комплексных результатов? </w:t>
      </w:r>
      <w:r w:rsidRPr="00600F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(работая вместе)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Именно совместная деятельность педагогов,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детей может быть успешной, когда все положительно настроены на совместную работу, действуют сообща, осуществляют совместное планирование, вместе подводят итоги деятельности.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даёт первые уроки любви, понимания, доверия, веры, а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делает все возможное, чтобы обучить ребенка, расширить его кругозор, предоставить возможность для его самореализации, для раскрытия и проявления его способностей.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Взаимодействие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 и детского сада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тесное сотрудничество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педагогов играет важную роль в процессе обучения и развития детей.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нашими совместными задачами 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являются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сделать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и семью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союзниками в воспитании детей;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обеспечить полное взаимопонимание и согласованное взаимодействие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 и семьи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осуществлении комплексного подхода к воспитанию;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обеспечить единство требований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 и семьи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Особенности возраста.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 говорил: 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возраст – такой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большей самостоятельности.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 малыш говорит  «Я сам», значит - наша общая задача поддержать его стремление к самостоятельности, не погасить это стремление критикой неумелых действий ребенка и не высказывать нетерпение по поводу его медленных и неумелых действий.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мы формируем самостоятельность в детском саду?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самообслуживании</w:t>
      </w: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практиковать дежурство, в процессе которого дети учатся сервировать стол перед приёмом пищи, класть и убирать за собой салфетки, уносить чашки, задвигать стулья, продолжаем учить детей последовательно одеваться и раздеваться. Объясняем, например, что прежде чем обуться, надо надеть шорты; чтобы правильно надеть колготы, платье, свитер, нужно сначала определить, где у них перед; прежде чем надеть куртку, надо надеть брюки и т. д. Ваша задача эту же работу продолжать в домашних условиях.                                                                                                                    В дальнейшем будем совместно учить детей застегивать пуговицы и завязывать шнурки.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детей навыкам самообслуживания, не забываем о приеме поощрения. В детском саду, одобряя действия малыша, мы привлекаем внимание остальных детей. Поощрения вызывают у ребенка чувство радости, создают уверенность в том, что он может, умеет сам что-то делать, побуждают его  и других детей к проявлению к самостоятельности. Формируя навыки самообслуживания, не следует забывать о воспитании бережного отношения к вещам. Объясняем, что свои вещи нельзя бросать, потому что мама их стирала и гладила, что вещи перестанут быть красивыми, если их валять, свои вещи надо класть в свой шкаф или на свой стульчик. И поощрение здесь опять выступает важным инструментом воспитания.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начинает активно проявляться 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потребность в познавательном общении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взрослыми, о чем свидетельствуют многочисленные вопросы, которые задают дети. Главное не отмахиваться от детских вопросов, не гасить любознательность к окружающему миру. Идя домой из детского сада, понаблюдайте за деревьями, транспортом, ветром, расскажите интересную историю, которая приключилась, например, с воробушком или листочком, прочитайте стишок или просто пообщайтесь с ребенком, о том, как прошел день.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дошкольник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 чаще и охотнее вступать в 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общение со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сверстниками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участия в общей игре или продуктивной деятельности. Для трёхлетнего ребёнка характерна позиция превосходства над товарищами. Он может в общении с партнёром открыто высказать негативную оценку («Ты не умеешь играть»). Однако ему всё ещё нужны поддержка и внимание взрослого. Игра ребёнка первой половины четвёртого года жизни – это скорее игра рядом, чем вместе.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Почему ребёнку нужна игра?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любимая и естественная деятельность младших дошкольников. Вы заметили, что, покупая современные игрушки, взрослые порой охотнее играют в них, чем сами дети? Это не случайно. Когда одного ученого спросили: «Что вы станете делать, если начнется конец света? », — он ответил: «Играть». Заметьте: не плакать, не спасаться, не молиться, а играть! Да, взрослое человечество играет.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Помните, во что играли вы в своем детстве?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(отвечают родители)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современные дети, те, для кого игра - жизненная необходимость и условие для развития, перестают играть. Это беспокоит психологов и педагогов во всем мире. Что бы вы сказали, если бы птицы перестали петь, зайцы перестали прыгать, а бабочки — летать? Играть стали не меньше, а хуже. Изменилось само качество, сама суть детской игры: она стала какой-то невеселой, агрессивной, индивидуалистичной. Все больше примитивных игровых форм - шалостей, проказ, забав, стоящих уже на последней грани игры и все чаще переходящих в озорство и даже хулиганство и т. п.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дает игра ребенку?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Некоторые взрослые недооценивают роль игры в развитии их ребенка.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ПРИМЕР                                                                                                                             Отец.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Моя дочка все время играет. Она постоянно разговаривает сама с собой, сделала кассу, нарезала бумажные «деньги», перекладывает их с места на место. Разве это помогает ее развитию?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Вопрос: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чем, по вашему мнению, заключается роль игры в развитии ребенка? (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мнение родителей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 воспитателя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это способ самореализации, в игре он может стать тем, кем мечтает быть в реальной жизни: врачом, водителем, летчиком и т. д.                 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  Играя, ребенок как бы входит в жизнь, знакомится с ней, размышляет над увиденным.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 СИТУАЦИЯ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     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Однажды Слава предложил ребятам, играющим в семью: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Можно я буду играть с вами? Я буду папой, приходить поздно и пить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вино. А потом буду скандалить.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Ира возразила: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Не надо скандалить, мой папа никогда не ругается.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пить вино — это плохо, — добавляет Женя.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Это почему же плохо? Мой папа всегда так делает. — убежденно сказал Слава и, набрав удлиненные детали строителя, добавил: — Вот сколько бутылок вина я вам принесу!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Вопросы: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чувства вызывает у вас эта ситуация?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Почему, по вашему мнению, она сложилась?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 воспитателя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игре изображает то, что видел, пережил, он осваивает опыт человеческой деятельности.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 СИТУАЦИЮ  </w:t>
      </w:r>
      <w:r w:rsidRPr="00600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участке детский гомон. Новенький, мальчик пяти лет, впервые попавший в детский сад, с любопытством рассматривает играющую детвору: одни подвозят песок, другие грузят его в машину, третьи строят песочный город.                                                                                                                                       - Тебе тоже, наверное, хочется поиграть вместе с ними? — обращается к ребенку воспитатель.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Тот удивленно смотрит на педагога и равнодушно отвечает: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Не-е-е. Я их сейчас расстреляю!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ловко вскидывает игрушечный автомат, принесенный из дома, и целится в сторону играющих.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За что же ты их хочешь расстрелять? — снова обращается к мальчику педагог.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так, ни за что. Я разбойник! Сейчас совершу на них на - лет! — В голосе недружелюбные нотки.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Ему бы только стрелять да в войну играть, — жалуется вечером мать воспитателю.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Для таких игр у него, кажется, нет недостатка в игрушках, — замечает воспитатель, имея в виду саблю, пистолет с пистонами, самодельный щит, лежащие в хозяйственной сумке матери. Да, конечно, — соглашается мать, — он требует, приходится покупать. Боевой растет, даже слишком.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вы не пытались его переключить на другие игры, более спокойные? Да и игрушки бы ему другие, которые располагают к более спокойным играм, например.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зачем? — недоумевает женщина. — Пусть играет, во что хочет. Хоть в Соловья-разбойника! Какое это имеет значение!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Какое значение, по вашему мнению, в становлении личности имеют те роли, которые берет на себя ребенок?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чем, по-вашему, состоит воспитательное значение игр?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 воспитателя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на себя роль – значит действовать как кто-то, поставить себя на место другого. Причиной появления игровой роли является стремление ребенка включиться в заманчивый для него мир взрослых. Показателем появления роли является ответ на вопрос «Кто ты?». Если ребенок ответит, что он космонавт, шофер, папа и т. д., значит, он принял роль.                                                                                                                  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 ребенку бывает трудно 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из игры, прервать ее, переключиться на другие </w:t>
      </w:r>
      <w:hyperlink r:id="rId5" w:history="1">
        <w:r w:rsidRPr="00600F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виды деятельности</w:t>
        </w:r>
      </w:hyperlink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Эту особенность можно использовать в воспитании, предупреждая, таким образом, непослушание.                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1: обратитесь к ребенку, играющему в больницу                                                                                                               ВЫХОД ИЗ СИТУАЦИИ «Доктор, вашим больным нужен покой, им пора спать»                                                            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2: обратитесь к ребенку, играющему в «водителя»                                                                                 ВЫХОД ИЗ СИТУАЦИИ  «машины едут в гараж»</w:t>
      </w:r>
    </w:p>
    <w:p w:rsidR="00EE72FC" w:rsidRPr="00600FF6" w:rsidRDefault="00EE72FC" w:rsidP="00EE72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мы с вами выяснили, что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детям </w:t>
      </w: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свойственно: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Потребность в самостоятельности;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Увлеченность игрой;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Любознательность;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Общение со сверстниками.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Заключение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сами, бывало, противоречим сами себе, поэтому в воспитании надо основываться на единых требованиях:</w:t>
      </w:r>
    </w:p>
    <w:p w:rsidR="00EE72FC" w:rsidRPr="00600FF6" w:rsidRDefault="00EE72FC" w:rsidP="00EE7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к своему ребенку в меру добры и требовательны, если хотите чего-то добиться.</w:t>
      </w:r>
    </w:p>
    <w:p w:rsidR="00EE72FC" w:rsidRPr="00600FF6" w:rsidRDefault="00EE72FC" w:rsidP="00EE7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дать оценку действиям ребенка, попробуйте вникнуть в ситуацию.</w:t>
      </w:r>
    </w:p>
    <w:p w:rsidR="00EE72FC" w:rsidRPr="00600FF6" w:rsidRDefault="00EE72FC" w:rsidP="00EE7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хороший пример.</w:t>
      </w:r>
    </w:p>
    <w:p w:rsidR="00EE72FC" w:rsidRPr="00600FF6" w:rsidRDefault="00EE72FC" w:rsidP="00EE7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объединим наши усилия в предъявлении детям единых требований ведь наша общая цель: воспитывать добрых, отзывчивых детей, любящих и уважающих маму и папу, бабушек и дедушек, сестренок и братишек, всех друзей и близких.</w:t>
      </w:r>
    </w:p>
    <w:p w:rsidR="00EE72FC" w:rsidRPr="00600FF6" w:rsidRDefault="00EE72FC" w:rsidP="00EE7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Проводить совместные мероприятия по различным 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eastAsia="ru-RU"/>
        </w:rPr>
        <w:t>направлениям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праздники, приглашение на выставки работ воспитанников, совместное оформление стенгазет и т. Д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 Вам дорогие </w:t>
      </w:r>
      <w:r w:rsidRPr="00600F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завершить нашу встречу высказыванием добрых слов и пожеланий друг другу, и в этом нам поможет клубочек.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Виртуально- представьте себе: </w:t>
      </w: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Обмотайте вокруг пальчика ниточку, и передайте клубочек следующему! Обматывая пальчик ниткой, вы должны сказать свое пожелание.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пожалуйста, каждый из нас соединен ниточкой, и не просто ниточкой, а нитью, которая нас будет связывать на протяжении долгих лет. Наша нить должна быть настолько прочной, насколько это возможно ради здоровья и счастья наших детей! Думаю, вы со мной согласитесь!</w:t>
      </w:r>
    </w:p>
    <w:p w:rsidR="00EE72FC" w:rsidRPr="00600FF6" w:rsidRDefault="00EE72FC" w:rsidP="00EE7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0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наша встреча подходит к концу, большое спасибо за активное участие. До скорых встреч!</w:t>
      </w:r>
    </w:p>
    <w:p w:rsidR="00EE72FC" w:rsidRPr="002F5335" w:rsidRDefault="00EE72FC" w:rsidP="00EE72FC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E224E3" w:rsidRDefault="00EE72FC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6819"/>
    <w:multiLevelType w:val="multilevel"/>
    <w:tmpl w:val="843C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E125F"/>
    <w:multiLevelType w:val="multilevel"/>
    <w:tmpl w:val="F33A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54"/>
    <w:rsid w:val="002C68D9"/>
    <w:rsid w:val="00B966A6"/>
    <w:rsid w:val="00EE72FC"/>
    <w:rsid w:val="00F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4C7E"/>
  <w15:chartTrackingRefBased/>
  <w15:docId w15:val="{2B2131DE-6248-4B43-9639-D9661232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andia.ru/text/category/vidi_deyatelmznosti/&amp;sa=D&amp;ust=1509546121368000&amp;usg=AFQjCNEHMubOpHdPhfnWPTe7uU_JA3ES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2806</Words>
  <Characters>15998</Characters>
  <Application>Microsoft Office Word</Application>
  <DocSecurity>0</DocSecurity>
  <Lines>133</Lines>
  <Paragraphs>37</Paragraphs>
  <ScaleCrop>false</ScaleCrop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2020-10-30T05:52:00Z</dcterms:created>
  <dcterms:modified xsi:type="dcterms:W3CDTF">2020-10-30T05:54:00Z</dcterms:modified>
</cp:coreProperties>
</file>