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44" w:rsidRPr="00713B44" w:rsidRDefault="00713B44" w:rsidP="00741785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ru-RU"/>
        </w:rPr>
      </w:pPr>
      <w:r w:rsidRPr="00713B44">
        <w:rPr>
          <w:rFonts w:ascii="Times New Roman" w:hAnsi="Times New Roman" w:cs="Times New Roman"/>
          <w:b/>
          <w:bCs/>
          <w:color w:val="FF0000"/>
          <w:sz w:val="48"/>
          <w:szCs w:val="48"/>
          <w:lang w:val="ru-RU"/>
        </w:rPr>
        <w:t>Родительское собрание</w:t>
      </w:r>
      <w:bookmarkStart w:id="0" w:name="_GoBack"/>
      <w:bookmarkEnd w:id="0"/>
    </w:p>
    <w:p w:rsidR="00741785" w:rsidRDefault="00741785" w:rsidP="00741785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ТВОРЧЕСКИХ ВОЗМОЖНОСТЕЙ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ДОШКОЛЬНИКОВ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заинтересовать родителей развитием творческих способностей у детей, вовлечь в педагогический процесс.</w:t>
      </w:r>
    </w:p>
    <w:p w:rsidR="00741785" w:rsidRDefault="00741785" w:rsidP="0074178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3B44">
        <w:rPr>
          <w:rFonts w:ascii="Times New Roman" w:hAnsi="Times New Roman" w:cs="Times New Roman"/>
          <w:sz w:val="28"/>
          <w:szCs w:val="28"/>
          <w:lang w:val="ru-RU"/>
        </w:rPr>
        <w:t>родительское собрание-</w:t>
      </w:r>
      <w:r>
        <w:rPr>
          <w:rFonts w:ascii="Times New Roman" w:hAnsi="Times New Roman" w:cs="Times New Roman"/>
          <w:sz w:val="28"/>
          <w:szCs w:val="28"/>
        </w:rPr>
        <w:t>творческая шкатулка».</w:t>
      </w:r>
    </w:p>
    <w:p w:rsidR="00741785" w:rsidRDefault="00741785" w:rsidP="0074178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педагоги, родители, дети.</w:t>
      </w:r>
    </w:p>
    <w:p w:rsidR="00741785" w:rsidRDefault="00741785" w:rsidP="00741785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Изготовление с детьми приглашений для родителей в форме шкатулки.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Оформление выставки детских работ по рисованию, лепке, аппликации.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Игра с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«Волшебные кляксы».</w:t>
      </w:r>
    </w:p>
    <w:p w:rsidR="00741785" w:rsidRDefault="00741785" w:rsidP="00741785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поделки и рисунки детей, оформленные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выставки; воздушные шары с вопросами; памятки каждому родителю «Способы развития творческого воображения детей»; бусы (проволока, бусины 3 цветов в шкатулке).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ТСО: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магнитофон</w:t>
      </w:r>
      <w:r>
        <w:rPr>
          <w:rFonts w:ascii="Times New Roman" w:hAnsi="Times New Roman" w:cs="Times New Roman"/>
          <w:color w:val="000000"/>
          <w:sz w:val="28"/>
          <w:szCs w:val="28"/>
        </w:rPr>
        <w:t>, музыка со звуками природы.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практикума: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листочки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изображением геометрических фигур; цветные карандаши, фломастеры; восковые мелки; рисунки детей «Волшебные кляксы»; листы бумаги; акварель; гуашь; ватные палочки; баночки с водой; салфетки. </w:t>
      </w:r>
    </w:p>
    <w:p w:rsidR="00741785" w:rsidRDefault="00741785" w:rsidP="00741785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проведения: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Педагогическая ситуация. Обсуждение.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с шарами.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Доклад </w:t>
      </w:r>
      <w:r w:rsidR="00713B44">
        <w:rPr>
          <w:rFonts w:ascii="Times New Roman" w:hAnsi="Times New Roman" w:cs="Times New Roman"/>
          <w:sz w:val="28"/>
          <w:szCs w:val="28"/>
          <w:lang w:val="ru-RU"/>
        </w:rPr>
        <w:t xml:space="preserve">старшего </w:t>
      </w:r>
      <w:r>
        <w:rPr>
          <w:rFonts w:ascii="Times New Roman" w:hAnsi="Times New Roman" w:cs="Times New Roman"/>
          <w:sz w:val="28"/>
          <w:szCs w:val="28"/>
        </w:rPr>
        <w:t>воспитателя «Развитие творческих способностей у детей».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Игротека.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Мастер-класс «Опускаем руки в краску».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Упражнение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рефлексию «Бусы».</w:t>
      </w:r>
    </w:p>
    <w:p w:rsidR="00741785" w:rsidRDefault="00741785" w:rsidP="00741785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Ход проведения семинара-практикума</w:t>
      </w:r>
    </w:p>
    <w:p w:rsidR="00741785" w:rsidRDefault="00741785" w:rsidP="00741785">
      <w:pPr>
        <w:pStyle w:val="ParagraphStyle"/>
        <w:shd w:val="clear" w:color="auto" w:fill="FFFFFF"/>
        <w:spacing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 Обсуждение педагогических ситуаций.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приветствует родителей и с</w:t>
      </w:r>
      <w:r w:rsidR="00713B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ообщает тему собрания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Тема нашей встречи – «Творческая шкатулка», и сегодня они наполнена следующим содержанием…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(зачитывается повестка встречи).</w:t>
      </w:r>
    </w:p>
    <w:p w:rsidR="00741785" w:rsidRDefault="00741785" w:rsidP="00741785">
      <w:pPr>
        <w:pStyle w:val="ParagraphStyle"/>
        <w:keepLines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Родителям предлагается педагогическая ситуация: «Воспитатель зовет Катю и Андрея порисовать. Катя послушно садится за стол, а Андрея долго приходится упрашивать, он никак не может усидеть на месте, все время отвлекается. Когда все усаживаются, воспитатель рассказывает детям историю, которая приключилась с Феей цветов, и предлагает нарисовать ромашку.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большом листе воспитатель рисует ромашку, детально объясняя все свои действия. Катя внимательно слушает, выполняя все точно так, как объяснил воспитатель. Андрей же балуется, рассматривает краски, обмакивает кисть в краску и ставит кляксу, рядом еще одну кляксу. Так, методом клякс, он рисует ромашку. Воспитатель рассматривает оба рисунка, хвалит Катю и делает замечание Андрею за выполненную работу».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Предложить родителям высказать свое мнение, ответив на вопросы: кто из детей проявил творческие способности, в чем это выразилось и удастся ли при таком руководстве деятельностью детей сохранить и развить их творческие способности?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обсуждения воспитатель делает вывод. 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Игра с шарами.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Родителям предлагается выбрать себе пару и в паре взять любой воздушный шар.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 наших шарах находятся листочки со знаками: если нарисован вопрос, то вы можете задать любой интересующий вас вопрос по теме; если нарисовано несколько вопросов, то вы должны ответить на мой вопрос. Если у вас возникнут затруднения, другие родители вам помогут.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воспитателя для родителей: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Что такое детское творчество?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 каких видах деятельности может проявляться творчество детей?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Уделяете ли вы время дома творческому развитию своего ребенка? В чем это заключается?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Считаете ли вы, что у вашего ребенок есть творческие способности? Какие?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 Доклад </w:t>
      </w:r>
      <w:r w:rsidR="00713B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старшего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воспитателя «Развитие творческих способностей у детей».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Дошкольное детство является благоприятным периодом для развития творческих способностей, потому что в дошкольном возрасте дети чрезвычайно любознательны, у них есть огромное желание познавать окружающий мир. И родители, поощряя любознательность, сообщая детям знания, вовлекая их в различные виды деятельности, способствуют расширению детского опыта. А накопление опыта и знаний – это необходимая предпосылка для будущей творческой деятельности. Поэтому наша задача – поддерживать и стимулировать развитие у детей творчества. Воображение обогащает жизнь детей, делает ее ярче, интересней. Детское творчество отличается от творчества взрослого. Ребенок действует подсознательно, он не ставит перед собой целей. Ребенком движет удовлетворение своих потребностей в творчестве, что рождает у них положительные эмоции.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Известно, что дети необычайно эмоциональны и впечатлительны. Они тонко чувствуют, бурно реагируют на новое и необычное, стремясь выразить свои впечатления в рисунках, поделках. Их завораживает зрелище кукольного или настоящего театра, они легко преображаются в героев книг, спектаклей, фильмов. Именно в художественной деятельности проявляются вкус ребенка, его эстетические переживания, развиваются творческие способности, инициативность и самостоятельность, расширяется кругозор, оттачиваются интеллектуальные способности. А чтобы изобразительная деятельность ребенка носила творческий характер, необходимо разнообразить материалы и техники выполнения изображения. Ведь осеннее дерево можно нарисовать гуашью, акварелью, карандашами, мелками, угольком, а можно изобразить с помощью сухих осенних листьев, кусочков материи или из разных видов круп.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среднего дошкольного возраста можно знакомить с техниками: оттиск поролоном, восковые мелки и акварель, свеча и акварель, отпечатки листьев, рисунки из ладошки, волшебные веревочки.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из этих методов – это маленькая игра, их использование позволяет детям чувствовать себя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раскованнее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смелее, непосредственнее, развивает воображение, дает полную свободу для самовыражения, способствует развитию координации движения.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обращает внимание родителей на успехи детей в изобразительной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Знакомит с выставкой рисунков, поделок, аппликаци</w:t>
      </w:r>
      <w:r>
        <w:rPr>
          <w:rFonts w:ascii="Times New Roman" w:hAnsi="Times New Roman" w:cs="Times New Roman"/>
          <w:color w:val="000000"/>
          <w:sz w:val="28"/>
          <w:szCs w:val="28"/>
        </w:rPr>
        <w:t>й.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Раздает каждому родителю памятку «Способы развития творческого воображения детей»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(Приложение 1).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Игротека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(проводит воспитатель группы)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Я предлагаю вам, уважаемые родители, ненадолго вернуться в чудесный мир детства, представить, что мы опять дошколята. У меня для вас есть несколько игр, в которые мы играем с детьми в саду и которые вы можете использовать дома. Давайте поиграем вместе!</w:t>
      </w:r>
    </w:p>
    <w:p w:rsidR="00741785" w:rsidRDefault="00741785" w:rsidP="00741785">
      <w:pPr>
        <w:pStyle w:val="ParagraphStyle"/>
        <w:keepNext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 Дорисуй фигуру».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: развитие воображения, закрепление геометрических фигур.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листе нарисованы различные геометрические фигуры, нужно их дорисовать и превратить в предмет. Затем обсуждается, кто что нарисовал и всем ли удалось выполнить задание.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Упражнение «Волшебные кляксы».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творческого воображения; обучение умению находить сходство изображения неясных очертаний с реальными образами и объектами.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 такую игру мы играли с детьми, им было предложено капнуть любую краску на середину листа и сложить лист пополам. Получились различные кляксы. Затем детям необходимо было увидеть в своей кляксе, на что она похожа или на кого. </w:t>
      </w:r>
    </w:p>
    <w:p w:rsidR="00741785" w:rsidRDefault="00741785" w:rsidP="0074178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Родителям показывают детские кляксы, взрослые фантазируют, на что они похожи, затем воспитатель зачитывает ответы детей.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«Закончи предложение».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творческого воображения, связной речи.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Я возьму ножницы и…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Собака завиляла хвостом и…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Мальчик взял лейку, чтобы…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Девочка встретила подругу, и они вместе…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Таким же образом можно сочинять с ребенком сказку. Вы начинаете придумывать и предлагаете своему малышу дальше самому сочинить конец.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День ребенка в детском саду и дома заполнен разнообразными заботами. Игра дает возможность выразить свои чувства, отношения, это благодатная почва для проявления детского воображения, фантазии и творчества. Как говорил американский психолог Эрих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Фромм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«Играя, дети учатся, прежде всего, развлекаться, а это одно из самых полезных занятий на свете».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предложенные игры рекомендуется играть с детьми дома, разыгрывать различные ситуации, в которых у детей развиваются воображение, фантазия, мышление, что поможет вам развить их творческие способности. 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Мастер-класс «Опускаем руки в краску».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Звучит спокойная музыка. Воспитатель предлагает родителям нарисовать портрет своего ребенка, используя на выбор нетрадиционные техники – рисование пальцами, ватными палочками. По окончании работы оформляется выставка рисунков родителей «Наши детки-конфетки».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Упражнение на рефлексию «Бусы».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передает по кругу проволочку и шкатулку с бусинами красного, желтого и синего цвета. Предлагает каждому родителю надеть на проволоку бусинку, оценив встречу: красная бусина – встреча интересная, результативная, родитель будет использовать данный материал в воспитании своего ребенка; желтая – у родителя остались вопросы по теме, он удовлетворен встречей частично; синяя – родитель не узнал ничего нового, встречей не удовлетворен.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Мы сегодня немного пожили удивительной, богатой фантазиями жизнью детей, окунулись в атмосферу игры и творчества. Спасибо, уважаемые родители, за искренность и активность.</w:t>
      </w:r>
    </w:p>
    <w:p w:rsidR="00741785" w:rsidRDefault="00741785" w:rsidP="00741785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Принятие проекта решения: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родителей: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Развивать творческие способности детей, используя рекомендации воспитателя.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Выполнить дома совместно с ребенком поделку из бросового материала для конкурса «Мастерская умелых ручек».</w:t>
      </w:r>
    </w:p>
    <w:p w:rsidR="00741785" w:rsidRDefault="00741785" w:rsidP="00741785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воспитателей: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Оформить в родительском уголке картотеку игр на развитие творчества у детей.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Оформить выставку рисунков родителей «Наши детки-конфетки».</w:t>
      </w:r>
    </w:p>
    <w:p w:rsidR="00741785" w:rsidRDefault="00741785" w:rsidP="00741785">
      <w:pPr>
        <w:pStyle w:val="ParagraphStyle"/>
        <w:shd w:val="clear" w:color="auto" w:fill="FFFFFF"/>
        <w:spacing w:before="240" w:after="120" w:line="264" w:lineRule="auto"/>
        <w:ind w:firstLine="36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Приложение</w:t>
      </w:r>
    </w:p>
    <w:p w:rsidR="00741785" w:rsidRDefault="00741785" w:rsidP="00741785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Способы развития творческого воображения детей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</w:t>
      </w:r>
      <w:r>
        <w:rPr>
          <w:rFonts w:ascii="Times New Roman" w:hAnsi="Times New Roman" w:cs="Times New Roman"/>
          <w:sz w:val="28"/>
          <w:szCs w:val="28"/>
        </w:rPr>
        <w:t>Для развития творческого воображения необходимо обогащать жизненный опыт дошкольников – читайте детям сказки, стихи и художественные рассказы, рассматривайте иллюстрации в книгах, посещайте с детьми театры, музеи, экскурсии и т. д.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</w:t>
      </w:r>
      <w:r>
        <w:rPr>
          <w:rFonts w:ascii="Times New Roman" w:hAnsi="Times New Roman" w:cs="Times New Roman"/>
          <w:sz w:val="28"/>
          <w:szCs w:val="28"/>
        </w:rPr>
        <w:t xml:space="preserve">Воображение формируется в процессе творческой переработки того, что произошло. </w:t>
      </w:r>
    </w:p>
    <w:p w:rsidR="00741785" w:rsidRDefault="00741785" w:rsidP="0074178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 </w:t>
      </w:r>
      <w:r>
        <w:rPr>
          <w:rFonts w:ascii="Times New Roman" w:hAnsi="Times New Roman" w:cs="Times New Roman"/>
          <w:sz w:val="28"/>
          <w:szCs w:val="28"/>
        </w:rPr>
        <w:t>Учите детей рисовать все то, что они видели, рассказывать обо всем, что они пережили.</w:t>
      </w:r>
    </w:p>
    <w:p w:rsidR="00741785" w:rsidRDefault="00741785" w:rsidP="00741785">
      <w:pPr>
        <w:pStyle w:val="ParagraphStyle"/>
        <w:keepLines/>
        <w:tabs>
          <w:tab w:val="left" w:pos="5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рисунки и лепку по замыслу. При необходимости обсудите вместе с ребенком задуманный сюжет, помогите мысленно увидеть задуманное.</w:t>
      </w:r>
    </w:p>
    <w:p w:rsidR="00741785" w:rsidRDefault="00741785" w:rsidP="00741785">
      <w:pPr>
        <w:pStyle w:val="ParagraphStyle"/>
        <w:keepLines/>
        <w:tabs>
          <w:tab w:val="left" w:pos="5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детское сочинительство во всех его проявлениях: сказки, рассказы, стихи.</w:t>
      </w:r>
    </w:p>
    <w:p w:rsidR="00741785" w:rsidRDefault="00741785" w:rsidP="00741785">
      <w:pPr>
        <w:pStyle w:val="ParagraphStyle"/>
        <w:tabs>
          <w:tab w:val="left" w:pos="5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как можно больше играть. Игра – лучший вид деятельности для дошкольника, в котором развивается творческое воображение.</w:t>
      </w:r>
    </w:p>
    <w:p w:rsidR="00741785" w:rsidRDefault="00741785" w:rsidP="00741785">
      <w:pPr>
        <w:pStyle w:val="ParagraphStyle"/>
        <w:tabs>
          <w:tab w:val="left" w:pos="5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Дошкольникам должны быть доступны всевозможные конструкторы. Чем больше видов конструкторов предлагается ребенку, тем в большей степени развивается его творческое воображение.</w:t>
      </w:r>
    </w:p>
    <w:p w:rsidR="00741785" w:rsidRDefault="00741785" w:rsidP="00741785">
      <w:pPr>
        <w:pStyle w:val="ParagraphStyle"/>
        <w:tabs>
          <w:tab w:val="left" w:pos="57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для развития творческого воображения у дошкольников специальные игры и упражнения.</w:t>
      </w:r>
    </w:p>
    <w:p w:rsidR="00E224E3" w:rsidRPr="00741785" w:rsidRDefault="00713B44">
      <w:pPr>
        <w:rPr>
          <w:lang w:val="x-none"/>
        </w:rPr>
      </w:pPr>
    </w:p>
    <w:sectPr w:rsidR="00E224E3" w:rsidRPr="00741785" w:rsidSect="001F2A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85"/>
    <w:rsid w:val="00043185"/>
    <w:rsid w:val="002C68D9"/>
    <w:rsid w:val="00713B44"/>
    <w:rsid w:val="00741785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746A"/>
  <w15:chartTrackingRefBased/>
  <w15:docId w15:val="{C99347A7-2D06-4C31-ACBF-996EA349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417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4178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741785"/>
    <w:rPr>
      <w:color w:val="000000"/>
      <w:sz w:val="20"/>
      <w:szCs w:val="20"/>
    </w:rPr>
  </w:style>
  <w:style w:type="character" w:customStyle="1" w:styleId="Heading">
    <w:name w:val="Heading"/>
    <w:uiPriority w:val="99"/>
    <w:rsid w:val="0074178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4178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4178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4178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41785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2020-12-07T07:31:00Z</dcterms:created>
  <dcterms:modified xsi:type="dcterms:W3CDTF">2020-12-07T07:38:00Z</dcterms:modified>
</cp:coreProperties>
</file>