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18E" w:rsidRDefault="00C7318E" w:rsidP="00C7318E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221C4B"/>
        </w:rPr>
      </w:pPr>
      <w:r>
        <w:rPr>
          <w:rFonts w:ascii="Arial" w:hAnsi="Arial" w:cs="Arial"/>
          <w:noProof/>
          <w:color w:val="221C4B"/>
        </w:rPr>
        <w:drawing>
          <wp:inline distT="0" distB="0" distL="0" distR="0" wp14:anchorId="6E30C151" wp14:editId="2FAE6035">
            <wp:extent cx="4286250" cy="2507456"/>
            <wp:effectExtent l="0" t="0" r="0" b="7620"/>
            <wp:docPr id="1" name="Рисунок 1" descr="Ne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861" cy="254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318E" w:rsidRPr="00C7318E" w:rsidRDefault="00C7318E" w:rsidP="00C7318E">
      <w:pPr>
        <w:pStyle w:val="a3"/>
        <w:shd w:val="clear" w:color="auto" w:fill="FFFFFF"/>
        <w:spacing w:before="0" w:beforeAutospacing="0" w:after="375" w:afterAutospacing="0"/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C7318E">
        <w:rPr>
          <w:rFonts w:ascii="Arial" w:hAnsi="Arial" w:cs="Arial"/>
          <w:b/>
          <w:color w:val="FF0000"/>
          <w:sz w:val="48"/>
          <w:szCs w:val="48"/>
        </w:rPr>
        <w:t>Новый год без хлопот</w:t>
      </w:r>
    </w:p>
    <w:p w:rsidR="00C7318E" w:rsidRDefault="00C7318E" w:rsidP="00C7318E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221C4B"/>
        </w:rPr>
      </w:pPr>
      <w:r>
        <w:rPr>
          <w:rFonts w:ascii="Arial" w:hAnsi="Arial" w:cs="Arial"/>
          <w:color w:val="221C4B"/>
        </w:rPr>
        <w:t>Новый год – это удивительное время, когда сбываются желания и случаются чудеса. Главное, сделать так, чтобы для ваших малышей чары не рассеялись от совсем не праздничных проблем. А потому продумайте, как устроить безопасные торжества.</w:t>
      </w:r>
    </w:p>
    <w:p w:rsidR="00C7318E" w:rsidRDefault="00C7318E" w:rsidP="00C7318E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221C4B"/>
        </w:rPr>
      </w:pPr>
      <w:r>
        <w:rPr>
          <w:rFonts w:ascii="Arial" w:hAnsi="Arial" w:cs="Arial"/>
          <w:color w:val="221C4B"/>
        </w:rPr>
        <w:t>В праздничной круговерти порой довольно трудно помнить о всевозможных «мелочах». Но взрослые должны позаботиться о важных вещах. Это касается безопасности детей во время долгих новогодних каникул.</w:t>
      </w:r>
    </w:p>
    <w:p w:rsidR="00C7318E" w:rsidRDefault="00C7318E" w:rsidP="00C7318E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221C4B"/>
        </w:rPr>
      </w:pPr>
      <w:r>
        <w:rPr>
          <w:rFonts w:ascii="Arial" w:hAnsi="Arial" w:cs="Arial"/>
          <w:color w:val="221C4B"/>
        </w:rPr>
        <w:t>Не забывайте, что есть общие правила, которые пригодятся всегда.</w:t>
      </w:r>
    </w:p>
    <w:p w:rsidR="00C7318E" w:rsidRDefault="00C7318E" w:rsidP="00C7318E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221C4B"/>
        </w:rPr>
      </w:pPr>
      <w:r>
        <w:rPr>
          <w:rFonts w:ascii="Arial" w:hAnsi="Arial" w:cs="Arial"/>
          <w:color w:val="221C4B"/>
        </w:rPr>
        <w:t>1. Натуральные елки имеют свойство высыхать при длительном пребывании в помещении и вспыхивают от легкой искры. Приобретайте елку как можно ближе к Новому году или храните ее на открытом воздухе. Готовясь к празднику, устанавливайте «лесную красавицу» на устойчивом основании и так, чтобы ветви не касались стен, потолка и находились на безопасном расстоянии от электроприборов и бытовых печей.</w:t>
      </w:r>
    </w:p>
    <w:p w:rsidR="00C7318E" w:rsidRDefault="00C7318E" w:rsidP="00C7318E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221C4B"/>
        </w:rPr>
      </w:pPr>
      <w:r>
        <w:rPr>
          <w:rFonts w:ascii="Arial" w:hAnsi="Arial" w:cs="Arial"/>
          <w:color w:val="221C4B"/>
        </w:rPr>
        <w:t>2. Помните, что зажигать на ней свечи, бенгальские огни и украшать её легковоспламеняющимися игрушками запрещается.</w:t>
      </w:r>
    </w:p>
    <w:p w:rsidR="00C7318E" w:rsidRDefault="00C7318E" w:rsidP="00C7318E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221C4B"/>
        </w:rPr>
      </w:pPr>
      <w:r>
        <w:rPr>
          <w:rFonts w:ascii="Arial" w:hAnsi="Arial" w:cs="Arial"/>
          <w:color w:val="221C4B"/>
        </w:rPr>
        <w:t>3. Электрические гирлянды должны быть только заводского изготовления. Перед включением необходимо тщательно проверить и убедиться в их полной исправности.</w:t>
      </w:r>
    </w:p>
    <w:p w:rsidR="00C7318E" w:rsidRDefault="00C7318E" w:rsidP="00C7318E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221C4B"/>
        </w:rPr>
      </w:pPr>
      <w:r>
        <w:rPr>
          <w:rFonts w:ascii="Arial" w:hAnsi="Arial" w:cs="Arial"/>
          <w:color w:val="221C4B"/>
        </w:rPr>
        <w:t>4. Будьте внимательны при использовании пиротехнических изделий. Ознакомьтесь с инструкцией завода изготовителя.</w:t>
      </w:r>
    </w:p>
    <w:p w:rsidR="00C7318E" w:rsidRDefault="00C7318E" w:rsidP="00C7318E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221C4B"/>
        </w:rPr>
      </w:pPr>
      <w:r>
        <w:rPr>
          <w:rFonts w:ascii="Arial" w:hAnsi="Arial" w:cs="Arial"/>
          <w:color w:val="221C4B"/>
        </w:rPr>
        <w:t>5. Приобретайте пиротехнические изделия только в магазинах, имеющих разрешение на их реализацию.</w:t>
      </w:r>
    </w:p>
    <w:p w:rsidR="00C7318E" w:rsidRDefault="00C7318E" w:rsidP="00C7318E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221C4B"/>
        </w:rPr>
      </w:pPr>
      <w:r>
        <w:rPr>
          <w:rFonts w:ascii="Arial" w:hAnsi="Arial" w:cs="Arial"/>
          <w:color w:val="221C4B"/>
        </w:rPr>
        <w:lastRenderedPageBreak/>
        <w:t xml:space="preserve">6. Выбирайте только </w:t>
      </w:r>
      <w:proofErr w:type="spellStart"/>
      <w:r>
        <w:rPr>
          <w:rFonts w:ascii="Arial" w:hAnsi="Arial" w:cs="Arial"/>
          <w:color w:val="221C4B"/>
        </w:rPr>
        <w:t>лицензироавнную</w:t>
      </w:r>
      <w:proofErr w:type="spellEnd"/>
      <w:r>
        <w:rPr>
          <w:rFonts w:ascii="Arial" w:hAnsi="Arial" w:cs="Arial"/>
          <w:color w:val="221C4B"/>
        </w:rPr>
        <w:t xml:space="preserve"> продукцию, снабжённую инструкцией на русском языке.</w:t>
      </w:r>
    </w:p>
    <w:p w:rsidR="00C7318E" w:rsidRDefault="00C7318E" w:rsidP="00C7318E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221C4B"/>
        </w:rPr>
      </w:pPr>
      <w:r>
        <w:rPr>
          <w:rFonts w:ascii="Arial" w:hAnsi="Arial" w:cs="Arial"/>
          <w:color w:val="221C4B"/>
        </w:rPr>
        <w:t>7. Ни при каких обстоятельствах не позволяйте детям самостоятельно использовать пиротехнические изделия без взрослых.</w:t>
      </w:r>
    </w:p>
    <w:p w:rsidR="00C7318E" w:rsidRDefault="00C7318E" w:rsidP="00C7318E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221C4B"/>
        </w:rPr>
      </w:pPr>
      <w:r>
        <w:rPr>
          <w:rFonts w:ascii="Arial" w:hAnsi="Arial" w:cs="Arial"/>
          <w:color w:val="221C4B"/>
        </w:rPr>
        <w:t xml:space="preserve">8. Категорически запрещено устраивать праздничный </w:t>
      </w:r>
      <w:proofErr w:type="spellStart"/>
      <w:r>
        <w:rPr>
          <w:rFonts w:ascii="Arial" w:hAnsi="Arial" w:cs="Arial"/>
          <w:color w:val="221C4B"/>
        </w:rPr>
        <w:t>фейрверк</w:t>
      </w:r>
      <w:proofErr w:type="spellEnd"/>
      <w:r>
        <w:rPr>
          <w:rFonts w:ascii="Arial" w:hAnsi="Arial" w:cs="Arial"/>
          <w:color w:val="221C4B"/>
        </w:rPr>
        <w:t xml:space="preserve"> на балконах – огонь от полыхающих петард может попасть на нижние балконы.</w:t>
      </w:r>
    </w:p>
    <w:p w:rsidR="00C7318E" w:rsidRDefault="00C7318E" w:rsidP="00C7318E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221C4B"/>
        </w:rPr>
      </w:pPr>
      <w:r>
        <w:rPr>
          <w:rFonts w:ascii="Arial" w:hAnsi="Arial" w:cs="Arial"/>
          <w:color w:val="221C4B"/>
        </w:rPr>
        <w:t>9. Проявить повышенную осторожность необходимо и при использовании бенгальских огней. Палочку с бенгальским огнем нужно держать в вытянутой руке и не подносить к одежде, глазам и натуральной елке.</w:t>
      </w:r>
    </w:p>
    <w:p w:rsidR="00C7318E" w:rsidRDefault="00C7318E" w:rsidP="00C7318E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221C4B"/>
        </w:rPr>
      </w:pPr>
      <w:r>
        <w:rPr>
          <w:rFonts w:ascii="Arial" w:hAnsi="Arial" w:cs="Arial"/>
          <w:color w:val="221C4B"/>
        </w:rPr>
        <w:t>Одно из основных условий безопасности Новогоднего праздника – уделите детям как можно больше времени для разъяснения правил противопожарной безопасности и ни в коем случае не оставляйте их без должного родительского контроля. Счастливого Вам Нового года!</w:t>
      </w:r>
    </w:p>
    <w:p w:rsidR="00C7318E" w:rsidRDefault="00C7318E" w:rsidP="00C7318E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221C4B"/>
        </w:rPr>
      </w:pPr>
      <w:r>
        <w:rPr>
          <w:rFonts w:ascii="Arial" w:hAnsi="Arial" w:cs="Arial"/>
          <w:color w:val="221C4B"/>
        </w:rPr>
        <w:t> </w:t>
      </w:r>
    </w:p>
    <w:p w:rsidR="00E224E3" w:rsidRDefault="00C7318E"/>
    <w:sectPr w:rsidR="00E2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1F"/>
    <w:rsid w:val="0018101F"/>
    <w:rsid w:val="002C68D9"/>
    <w:rsid w:val="00B966A6"/>
    <w:rsid w:val="00C7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0F06"/>
  <w15:chartTrackingRefBased/>
  <w15:docId w15:val="{AA91F6D6-12D4-4FC6-A06B-CCBA78BA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2020-12-16T05:42:00Z</dcterms:created>
  <dcterms:modified xsi:type="dcterms:W3CDTF">2020-12-16T05:43:00Z</dcterms:modified>
</cp:coreProperties>
</file>