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896" w:rsidRPr="00312896" w:rsidRDefault="00312896" w:rsidP="00312896">
      <w:pPr>
        <w:spacing w:before="600" w:after="100" w:afterAutospacing="1" w:line="840" w:lineRule="atLeast"/>
        <w:outlineLvl w:val="0"/>
        <w:rPr>
          <w:rFonts w:ascii="Arial" w:eastAsia="Times New Roman" w:hAnsi="Arial" w:cs="Arial"/>
          <w:b/>
          <w:bCs/>
          <w:color w:val="3C4245"/>
          <w:kern w:val="36"/>
          <w:sz w:val="75"/>
          <w:szCs w:val="75"/>
          <w:lang w:eastAsia="ru-RU"/>
        </w:rPr>
      </w:pPr>
      <w:r w:rsidRPr="00312896">
        <w:rPr>
          <w:rFonts w:ascii="Arial" w:eastAsia="Times New Roman" w:hAnsi="Arial" w:cs="Arial"/>
          <w:b/>
          <w:bCs/>
          <w:color w:val="3C4245"/>
          <w:kern w:val="36"/>
          <w:sz w:val="75"/>
          <w:szCs w:val="75"/>
          <w:lang w:eastAsia="ru-RU"/>
        </w:rPr>
        <w:t>Жестокое обращение с детьми</w:t>
      </w:r>
    </w:p>
    <w:p w:rsidR="00312896" w:rsidRPr="00312896" w:rsidRDefault="00312896" w:rsidP="00312896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</w:pPr>
      <w:bookmarkStart w:id="0" w:name="_GoBack"/>
      <w:bookmarkEnd w:id="0"/>
      <w:r w:rsidRPr="00312896"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  <w:t>Основные факты</w:t>
      </w:r>
    </w:p>
    <w:p w:rsidR="00312896" w:rsidRPr="00312896" w:rsidRDefault="00312896" w:rsidP="00312896">
      <w:pPr>
        <w:numPr>
          <w:ilvl w:val="0"/>
          <w:numId w:val="1"/>
        </w:numPr>
        <w:spacing w:before="100" w:beforeAutospacing="1" w:after="75" w:line="240" w:lineRule="auto"/>
        <w:ind w:left="495"/>
        <w:rPr>
          <w:rFonts w:ascii="Arial" w:eastAsia="Times New Roman" w:hAnsi="Arial" w:cs="Arial"/>
          <w:b/>
          <w:bCs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b/>
          <w:bCs/>
          <w:color w:val="3C4245"/>
          <w:sz w:val="24"/>
          <w:szCs w:val="24"/>
          <w:lang w:eastAsia="ru-RU"/>
        </w:rPr>
        <w:t>Одна из 5 женщин и 1 из 13 мужчин сообщают о том, что в детстве они подвергались актам сексуального надругательства.</w:t>
      </w:r>
    </w:p>
    <w:p w:rsidR="00312896" w:rsidRPr="00312896" w:rsidRDefault="00312896" w:rsidP="00312896">
      <w:pPr>
        <w:numPr>
          <w:ilvl w:val="0"/>
          <w:numId w:val="1"/>
        </w:numPr>
        <w:spacing w:before="100" w:beforeAutospacing="1" w:after="75" w:line="240" w:lineRule="auto"/>
        <w:ind w:left="495"/>
        <w:rPr>
          <w:rFonts w:ascii="Arial" w:eastAsia="Times New Roman" w:hAnsi="Arial" w:cs="Arial"/>
          <w:b/>
          <w:bCs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b/>
          <w:bCs/>
          <w:color w:val="3C4245"/>
          <w:sz w:val="24"/>
          <w:szCs w:val="24"/>
          <w:lang w:eastAsia="ru-RU"/>
        </w:rPr>
        <w:t>Последствия жестокого обращения с детьми включают пожизненные нарушения физического и психического здоровья, а его последствия в социальной и профессиональной области могут в конечном итоге замедлить экономическое и социальное развитие страны.</w:t>
      </w:r>
    </w:p>
    <w:p w:rsidR="00312896" w:rsidRPr="00312896" w:rsidRDefault="00312896" w:rsidP="00312896">
      <w:pPr>
        <w:numPr>
          <w:ilvl w:val="0"/>
          <w:numId w:val="1"/>
        </w:numPr>
        <w:spacing w:before="100" w:beforeAutospacing="1" w:after="75" w:line="240" w:lineRule="auto"/>
        <w:ind w:left="495"/>
        <w:rPr>
          <w:rFonts w:ascii="Arial" w:eastAsia="Times New Roman" w:hAnsi="Arial" w:cs="Arial"/>
          <w:b/>
          <w:bCs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b/>
          <w:bCs/>
          <w:color w:val="3C4245"/>
          <w:sz w:val="24"/>
          <w:szCs w:val="24"/>
          <w:lang w:eastAsia="ru-RU"/>
        </w:rPr>
        <w:t xml:space="preserve">Жестокое обращение с детьми можно предотвращать — для этого необходим </w:t>
      </w:r>
      <w:proofErr w:type="spellStart"/>
      <w:r w:rsidRPr="00312896">
        <w:rPr>
          <w:rFonts w:ascii="Arial" w:eastAsia="Times New Roman" w:hAnsi="Arial" w:cs="Arial"/>
          <w:b/>
          <w:bCs/>
          <w:color w:val="3C4245"/>
          <w:sz w:val="24"/>
          <w:szCs w:val="24"/>
          <w:lang w:eastAsia="ru-RU"/>
        </w:rPr>
        <w:t>многосекторальный</w:t>
      </w:r>
      <w:proofErr w:type="spellEnd"/>
      <w:r w:rsidRPr="00312896">
        <w:rPr>
          <w:rFonts w:ascii="Arial" w:eastAsia="Times New Roman" w:hAnsi="Arial" w:cs="Arial"/>
          <w:b/>
          <w:bCs/>
          <w:color w:val="3C4245"/>
          <w:sz w:val="24"/>
          <w:szCs w:val="24"/>
          <w:lang w:eastAsia="ru-RU"/>
        </w:rPr>
        <w:t xml:space="preserve"> подход.</w:t>
      </w:r>
    </w:p>
    <w:p w:rsidR="00312896" w:rsidRPr="00312896" w:rsidRDefault="00312896" w:rsidP="00312896">
      <w:pPr>
        <w:numPr>
          <w:ilvl w:val="0"/>
          <w:numId w:val="1"/>
        </w:numPr>
        <w:spacing w:before="100" w:beforeAutospacing="1" w:after="75" w:line="240" w:lineRule="auto"/>
        <w:ind w:left="495"/>
        <w:rPr>
          <w:rFonts w:ascii="Arial" w:eastAsia="Times New Roman" w:hAnsi="Arial" w:cs="Arial"/>
          <w:b/>
          <w:bCs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b/>
          <w:bCs/>
          <w:color w:val="3C4245"/>
          <w:sz w:val="24"/>
          <w:szCs w:val="24"/>
          <w:lang w:eastAsia="ru-RU"/>
        </w:rPr>
        <w:t>С помощью эффективных программ по предотвращению можно поддерживать родителей и прививать им позитивные навыки воспитания детей.</w:t>
      </w:r>
    </w:p>
    <w:p w:rsidR="00312896" w:rsidRPr="00312896" w:rsidRDefault="00312896" w:rsidP="00312896">
      <w:pPr>
        <w:numPr>
          <w:ilvl w:val="0"/>
          <w:numId w:val="1"/>
        </w:numPr>
        <w:spacing w:before="100" w:beforeAutospacing="1" w:after="75" w:line="240" w:lineRule="auto"/>
        <w:ind w:left="495"/>
        <w:rPr>
          <w:rFonts w:ascii="Arial" w:eastAsia="Times New Roman" w:hAnsi="Arial" w:cs="Arial"/>
          <w:b/>
          <w:bCs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b/>
          <w:bCs/>
          <w:color w:val="3C4245"/>
          <w:sz w:val="24"/>
          <w:szCs w:val="24"/>
          <w:lang w:eastAsia="ru-RU"/>
        </w:rPr>
        <w:t>Непрерывная забота о детях и семьях может способствовать снижению риска повторного жестокого обращения и минимизации его последствий.</w:t>
      </w:r>
    </w:p>
    <w:p w:rsidR="00312896" w:rsidRPr="00312896" w:rsidRDefault="00312896" w:rsidP="00312896">
      <w:pPr>
        <w:spacing w:after="0" w:line="240" w:lineRule="auto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Жестокое обращение с детьми – это плохое обращение с детьми в возрасте до 18 лет и отсутствие заботы о них. Оно охватывает все типы физического и/или эмоционального жестокого обращения, сексуального насилия, пренебрежения, невнимания и эксплуатации в коммерческих или иных целях, что приводит к нанесению реального или потенциального вреда здоровью, выживаемости, развитию или достоинству ребенка в контексте взаимосвязи ответственности, доверия или власти. Насилие со стороны сексуального партнера также иногда считается формой жестокого обращения с детьми.</w:t>
      </w:r>
    </w:p>
    <w:p w:rsidR="00312896" w:rsidRPr="00312896" w:rsidRDefault="00312896" w:rsidP="00312896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</w:pPr>
      <w:r w:rsidRPr="00312896"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  <w:t>Масштабы проблемы</w:t>
      </w:r>
    </w:p>
    <w:p w:rsidR="00312896" w:rsidRPr="00312896" w:rsidRDefault="00312896" w:rsidP="003128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Жестокое обращение с детьми является глобальной проблемой с серьезными пожизненными последствиями. Несмотря на то, что недавно были проведены исследования в некоторых странах с низким и средним уровнем дохода, многих данных до сих пор не хватает.</w:t>
      </w:r>
    </w:p>
    <w:p w:rsidR="00312896" w:rsidRPr="00312896" w:rsidRDefault="00312896" w:rsidP="003128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Жестокое обращение с детьми представляет собой сложную и трудную для изучения проблему. Имеющиеся оценки варьируются в широком диапазоне в зависимости от страны и используемого исследовательского метода. Оценки зависят от следующих аспектов:</w:t>
      </w:r>
    </w:p>
    <w:p w:rsidR="00312896" w:rsidRPr="00312896" w:rsidRDefault="00312896" w:rsidP="0031289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применяемые определения жестокого обращения с детьми;</w:t>
      </w:r>
    </w:p>
    <w:p w:rsidR="00312896" w:rsidRPr="00312896" w:rsidRDefault="00312896" w:rsidP="0031289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lastRenderedPageBreak/>
        <w:t>изучаемый тип жестокого обращения с детьми;</w:t>
      </w:r>
    </w:p>
    <w:p w:rsidR="00312896" w:rsidRPr="00312896" w:rsidRDefault="00312896" w:rsidP="0031289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статистический охват и качество официальных статистических данных;</w:t>
      </w:r>
    </w:p>
    <w:p w:rsidR="00312896" w:rsidRPr="00312896" w:rsidRDefault="00312896" w:rsidP="0031289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охват и качество обследований, при которых требуются отчеты самих жертв, родителей или воспитателей.</w:t>
      </w:r>
    </w:p>
    <w:p w:rsidR="00312896" w:rsidRPr="00312896" w:rsidRDefault="00312896" w:rsidP="003128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Тем не менее международные исследования показывают, что одна четверть всех взрослых подвергались в детстве физическому насилию, и что 1 из 5 женщин и 1 из 13 мужчин подвергались в детстве актам сексуального надругательства. Помимо этого, многие дети становятся жертвами эмоционального (психологического) насилия и пренебрежительного отношения.</w:t>
      </w:r>
    </w:p>
    <w:p w:rsidR="00312896" w:rsidRPr="00312896" w:rsidRDefault="00312896" w:rsidP="003128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По оценкам, ежегодно происходит 41 000 убийств детей в возрасте до 15 лет. Эта цифра недооценивает истинные масштабы проблемы, так как значительная доля случаев смерти в результате жестокого обращения с детьми неправильно приписывается к падениям, ожогам, утоплениям и другим причинам.</w:t>
      </w:r>
    </w:p>
    <w:p w:rsidR="00312896" w:rsidRPr="00312896" w:rsidRDefault="00312896" w:rsidP="003128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В условиях вооруженных конфликтов и в лагерях для беженцев девочки особенно подвержены сексуальному насилию, эксплуатации и жестокому обращению со стороны военных, представителей сил безопасности, других членов их сообществ, гуманитарных работников и других лиц.</w:t>
      </w:r>
    </w:p>
    <w:p w:rsidR="00312896" w:rsidRPr="00312896" w:rsidRDefault="00312896" w:rsidP="00312896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</w:pPr>
      <w:r w:rsidRPr="00312896"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  <w:t>Последствия жестокого обращения</w:t>
      </w:r>
    </w:p>
    <w:p w:rsidR="00312896" w:rsidRPr="00312896" w:rsidRDefault="00312896" w:rsidP="003128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Жестокое обращение с детьми причиняет страдания детям и семьям и может иметь долговременные последствия. Жестокое обращение приводит к стрессу, который связан с нарушением раннего развития мозга. Экстремальный стресс может нарушать развитие нервной и иммунной систем. Вследствие этого, в зрелом возрасте людям, подвергавшимся жестокому обращению в детстве, угрожает повышенный риск возникновения проблем в области поведения и физического и психического здоровья, таких как:</w:t>
      </w:r>
    </w:p>
    <w:p w:rsidR="00312896" w:rsidRPr="00312896" w:rsidRDefault="00312896" w:rsidP="0031289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совершение насилия или становление жертвой насилия;</w:t>
      </w:r>
    </w:p>
    <w:p w:rsidR="00312896" w:rsidRPr="00312896" w:rsidRDefault="00312896" w:rsidP="0031289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депрессия;</w:t>
      </w:r>
    </w:p>
    <w:p w:rsidR="00312896" w:rsidRPr="00312896" w:rsidRDefault="00312896" w:rsidP="0031289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курение;</w:t>
      </w:r>
    </w:p>
    <w:p w:rsidR="00312896" w:rsidRPr="00312896" w:rsidRDefault="00312896" w:rsidP="0031289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ожирение;</w:t>
      </w:r>
    </w:p>
    <w:p w:rsidR="00312896" w:rsidRPr="00312896" w:rsidRDefault="00312896" w:rsidP="0031289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сексуальное поведение высокого риска;</w:t>
      </w:r>
    </w:p>
    <w:p w:rsidR="00312896" w:rsidRPr="00312896" w:rsidRDefault="00312896" w:rsidP="0031289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незапланированная беременность;</w:t>
      </w:r>
    </w:p>
    <w:p w:rsidR="00312896" w:rsidRPr="00312896" w:rsidRDefault="00312896" w:rsidP="0031289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вредное употребление алкоголя и наркотиков.</w:t>
      </w:r>
    </w:p>
    <w:p w:rsidR="00312896" w:rsidRPr="00312896" w:rsidRDefault="00312896" w:rsidP="003128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В результате таких последствий для поведения и психического здоровья жестокое обращение может приводить к развитию сердечных и онкологических заболеваний, самоубийствам и инфекциям, передаваемым половым путем.</w:t>
      </w:r>
    </w:p>
    <w:p w:rsidR="00312896" w:rsidRPr="00312896" w:rsidRDefault="00312896" w:rsidP="003128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Помимо последствий для здоровья и общества жестокое обращение с детьми оказывает также воздействие на экономику, включая расходы на госпитализацию, лечение нарушений психического здоровья, охрану детства и расходы в связи с долговременными нарушениями здоровья.</w:t>
      </w:r>
    </w:p>
    <w:p w:rsidR="00312896" w:rsidRPr="00312896" w:rsidRDefault="00312896" w:rsidP="00312896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</w:pPr>
      <w:r w:rsidRPr="00312896"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  <w:t>Факторы риска</w:t>
      </w:r>
    </w:p>
    <w:p w:rsidR="00312896" w:rsidRPr="00312896" w:rsidRDefault="00312896" w:rsidP="003128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Определены факторы риска жестокого обращения с детьми. Эти факторы риска присутствуют не во всех социальных и культурных условиях, но они дают общее представление при попытках понять причины жестокого обращения с детьми.</w:t>
      </w:r>
    </w:p>
    <w:p w:rsidR="00312896" w:rsidRPr="00312896" w:rsidRDefault="00312896" w:rsidP="00312896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color w:val="3C4245"/>
          <w:sz w:val="27"/>
          <w:szCs w:val="27"/>
          <w:lang w:eastAsia="ru-RU"/>
        </w:rPr>
      </w:pPr>
      <w:r w:rsidRPr="00312896">
        <w:rPr>
          <w:rFonts w:ascii="Arial" w:eastAsia="Times New Roman" w:hAnsi="Arial" w:cs="Arial"/>
          <w:b/>
          <w:bCs/>
          <w:color w:val="3C4245"/>
          <w:sz w:val="27"/>
          <w:szCs w:val="27"/>
          <w:lang w:eastAsia="ru-RU"/>
        </w:rPr>
        <w:t>Ребенок</w:t>
      </w:r>
    </w:p>
    <w:p w:rsidR="00312896" w:rsidRPr="00312896" w:rsidRDefault="00312896" w:rsidP="003128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Важно подчеркнуть, что дети являются жертвами и их никогда нельзя обвинять за жестокое обращение. Некоторые индивидуальные особенности ребенка могут усилить вероятность жестокого обращения с ним:</w:t>
      </w:r>
    </w:p>
    <w:p w:rsidR="00312896" w:rsidRPr="00312896" w:rsidRDefault="00312896" w:rsidP="00312896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ребенок в возрасте до 4 лет или подросток;</w:t>
      </w:r>
    </w:p>
    <w:p w:rsidR="00312896" w:rsidRPr="00312896" w:rsidRDefault="00312896" w:rsidP="00312896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нежеланный или не оправдывающий ожиданий родителей ребенок;</w:t>
      </w:r>
    </w:p>
    <w:p w:rsidR="00312896" w:rsidRPr="00312896" w:rsidRDefault="00312896" w:rsidP="00312896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ребенок, имеющий особые потребности, постоянно плачущий или имеющий патологические физические особенности.</w:t>
      </w:r>
    </w:p>
    <w:p w:rsidR="00312896" w:rsidRPr="00312896" w:rsidRDefault="00312896" w:rsidP="00312896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color w:val="3C4245"/>
          <w:sz w:val="27"/>
          <w:szCs w:val="27"/>
          <w:lang w:eastAsia="ru-RU"/>
        </w:rPr>
      </w:pPr>
      <w:r w:rsidRPr="00312896">
        <w:rPr>
          <w:rFonts w:ascii="Arial" w:eastAsia="Times New Roman" w:hAnsi="Arial" w:cs="Arial"/>
          <w:b/>
          <w:bCs/>
          <w:color w:val="3C4245"/>
          <w:sz w:val="27"/>
          <w:szCs w:val="27"/>
          <w:lang w:eastAsia="ru-RU"/>
        </w:rPr>
        <w:t>Родители или воспитатели</w:t>
      </w:r>
    </w:p>
    <w:p w:rsidR="00312896" w:rsidRPr="00312896" w:rsidRDefault="00312896" w:rsidP="003128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Некоторые особенности родителей или воспитателей могут повысить риск жестокого обращения с ребенком. Среди них можно перечислить следующие:</w:t>
      </w:r>
    </w:p>
    <w:p w:rsidR="00312896" w:rsidRPr="00312896" w:rsidRDefault="00312896" w:rsidP="0031289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трудности, связанные с новорожденным;</w:t>
      </w:r>
    </w:p>
    <w:p w:rsidR="00312896" w:rsidRPr="00312896" w:rsidRDefault="00312896" w:rsidP="0031289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оставление ребенка без внимания;</w:t>
      </w:r>
    </w:p>
    <w:p w:rsidR="00312896" w:rsidRPr="00312896" w:rsidRDefault="00312896" w:rsidP="0031289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подвергание жестокому обращению в детстве;</w:t>
      </w:r>
    </w:p>
    <w:p w:rsidR="00312896" w:rsidRPr="00312896" w:rsidRDefault="00312896" w:rsidP="0031289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неосведомленность в отношении развития ребенка или нереальные ожидания;</w:t>
      </w:r>
    </w:p>
    <w:p w:rsidR="00312896" w:rsidRPr="00312896" w:rsidRDefault="00312896" w:rsidP="0031289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вредное употребление алкоголя или наркотиков, в том числе во время беременности;</w:t>
      </w:r>
    </w:p>
    <w:p w:rsidR="00312896" w:rsidRPr="00312896" w:rsidRDefault="00312896" w:rsidP="0031289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вовлеченность в преступную деятельность;</w:t>
      </w:r>
    </w:p>
    <w:p w:rsidR="00312896" w:rsidRPr="00312896" w:rsidRDefault="00312896" w:rsidP="0031289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испытываемые финансовые трудности.</w:t>
      </w:r>
    </w:p>
    <w:p w:rsidR="00312896" w:rsidRPr="00312896" w:rsidRDefault="00312896" w:rsidP="00312896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color w:val="3C4245"/>
          <w:sz w:val="27"/>
          <w:szCs w:val="27"/>
          <w:lang w:eastAsia="ru-RU"/>
        </w:rPr>
      </w:pPr>
      <w:r w:rsidRPr="00312896">
        <w:rPr>
          <w:rFonts w:ascii="Arial" w:eastAsia="Times New Roman" w:hAnsi="Arial" w:cs="Arial"/>
          <w:b/>
          <w:bCs/>
          <w:color w:val="3C4245"/>
          <w:sz w:val="27"/>
          <w:szCs w:val="27"/>
          <w:lang w:eastAsia="ru-RU"/>
        </w:rPr>
        <w:t>Взаимоотношения</w:t>
      </w:r>
    </w:p>
    <w:p w:rsidR="00312896" w:rsidRPr="00312896" w:rsidRDefault="00312896" w:rsidP="003128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 xml:space="preserve">Ряд факторов во взаимоотношениях в семьях или между сексуальными партнерами, друзьями и ровесниками может повышать риск жестокого обращения с детьми, </w:t>
      </w:r>
      <w:proofErr w:type="gramStart"/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например</w:t>
      </w:r>
      <w:proofErr w:type="gramEnd"/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:</w:t>
      </w:r>
    </w:p>
    <w:p w:rsidR="00312896" w:rsidRPr="00312896" w:rsidRDefault="00312896" w:rsidP="00312896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 xml:space="preserve">проблемы в области физического или психического </w:t>
      </w:r>
      <w:proofErr w:type="gramStart"/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здоровья</w:t>
      </w:r>
      <w:proofErr w:type="gramEnd"/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 xml:space="preserve"> или развития какого-либо члена семьи;</w:t>
      </w:r>
    </w:p>
    <w:p w:rsidR="00312896" w:rsidRPr="00312896" w:rsidRDefault="00312896" w:rsidP="00312896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разлад в семье или насилие между другими членами семьи;</w:t>
      </w:r>
    </w:p>
    <w:p w:rsidR="00312896" w:rsidRPr="00312896" w:rsidRDefault="00312896" w:rsidP="00312896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изолированность в сообществе или отсутствие круга поддержки;</w:t>
      </w:r>
    </w:p>
    <w:p w:rsidR="00312896" w:rsidRPr="00312896" w:rsidRDefault="00312896" w:rsidP="00312896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отсутствие поддержки в воспитании ребенка со стороны других членов семьи.</w:t>
      </w:r>
    </w:p>
    <w:p w:rsidR="00312896" w:rsidRPr="00312896" w:rsidRDefault="00312896" w:rsidP="00312896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color w:val="3C4245"/>
          <w:sz w:val="27"/>
          <w:szCs w:val="27"/>
          <w:lang w:eastAsia="ru-RU"/>
        </w:rPr>
      </w:pPr>
      <w:r w:rsidRPr="00312896">
        <w:rPr>
          <w:rFonts w:ascii="Arial" w:eastAsia="Times New Roman" w:hAnsi="Arial" w:cs="Arial"/>
          <w:b/>
          <w:bCs/>
          <w:color w:val="3C4245"/>
          <w:sz w:val="27"/>
          <w:szCs w:val="27"/>
          <w:lang w:eastAsia="ru-RU"/>
        </w:rPr>
        <w:t>Сообщество и социальные факторы</w:t>
      </w:r>
    </w:p>
    <w:p w:rsidR="00312896" w:rsidRPr="00312896" w:rsidRDefault="00312896" w:rsidP="003128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Ряд характерных особенностей отдельных общин и сообществ может повысить риск жестокого обращения с детьми. Они включают:</w:t>
      </w:r>
    </w:p>
    <w:p w:rsidR="00312896" w:rsidRPr="00312896" w:rsidRDefault="00312896" w:rsidP="0031289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гендерное и социальное неравенство;</w:t>
      </w:r>
    </w:p>
    <w:p w:rsidR="00312896" w:rsidRPr="00312896" w:rsidRDefault="00312896" w:rsidP="0031289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отсутствие надлежащего жилья или услуг для поддержки семей, а также соответствующих институтов;</w:t>
      </w:r>
    </w:p>
    <w:p w:rsidR="00312896" w:rsidRPr="00312896" w:rsidRDefault="00312896" w:rsidP="0031289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высокие уровни безработицы и нищеты;</w:t>
      </w:r>
    </w:p>
    <w:p w:rsidR="00312896" w:rsidRPr="00312896" w:rsidRDefault="00312896" w:rsidP="0031289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легкий доступ к алкоголю и наркотикам;</w:t>
      </w:r>
    </w:p>
    <w:p w:rsidR="00312896" w:rsidRPr="00312896" w:rsidRDefault="00312896" w:rsidP="0031289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ненадлежащие стратегии и программы по предотвращению жестокого обращения с детьми, детской порнографии, детской проституции и детского труда;</w:t>
      </w:r>
    </w:p>
    <w:p w:rsidR="00312896" w:rsidRPr="00312896" w:rsidRDefault="00312896" w:rsidP="0031289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социальные и культурные нормы, поддерживающие или прославляющие насилие над другими, одобряющие применение телесных наказаний, требующие жестких гендерных ролей или принижающие статус ребенка во взаимоотношениях между родителями и детьми;</w:t>
      </w:r>
    </w:p>
    <w:p w:rsidR="00312896" w:rsidRPr="00312896" w:rsidRDefault="00312896" w:rsidP="0031289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 xml:space="preserve">социальные, экономические, медико-санитарные и образовательные стратегии, которые приводят к плохим жизненным стандартам или социально-экономическому </w:t>
      </w:r>
      <w:proofErr w:type="gramStart"/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неравенству</w:t>
      </w:r>
      <w:proofErr w:type="gramEnd"/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 xml:space="preserve"> или нестабильности.</w:t>
      </w:r>
    </w:p>
    <w:p w:rsidR="00312896" w:rsidRPr="00312896" w:rsidRDefault="00312896" w:rsidP="00312896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</w:pPr>
      <w:r w:rsidRPr="00312896"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  <w:t>Профилактика</w:t>
      </w:r>
    </w:p>
    <w:p w:rsidR="00312896" w:rsidRPr="00312896" w:rsidRDefault="00312896" w:rsidP="003128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 xml:space="preserve">Для профилактики жестокого обращения с детьми необходим </w:t>
      </w:r>
      <w:proofErr w:type="spellStart"/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многосекторальный</w:t>
      </w:r>
      <w:proofErr w:type="spellEnd"/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 xml:space="preserve"> подход. Эффективными являются те программы, которые поддерживают родителей и прививают позитивные родительские навыки. Они включают:</w:t>
      </w:r>
    </w:p>
    <w:p w:rsidR="00312896" w:rsidRPr="00312896" w:rsidRDefault="00312896" w:rsidP="00312896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посещения родителей и детей на дому медсестрами для поддержки, обучения и предоставления информации;</w:t>
      </w:r>
    </w:p>
    <w:p w:rsidR="00312896" w:rsidRPr="00312896" w:rsidRDefault="00312896" w:rsidP="00312896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обучение родителей, обычно групповое, для улучшения навыков воспитания детей, расширения знаний о развитии ребенка и стимулирования стратегий позитивного обращения с детьми; и</w:t>
      </w:r>
    </w:p>
    <w:p w:rsidR="00312896" w:rsidRPr="00312896" w:rsidRDefault="00312896" w:rsidP="00312896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многокомпонентные мероприятия, обычно включающие поддержку и обучение родителей, дошкольное образование и уход за ребенком.</w:t>
      </w:r>
    </w:p>
    <w:p w:rsidR="00312896" w:rsidRPr="00312896" w:rsidRDefault="00312896" w:rsidP="003128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Другие программы по предотвращению также перспективны в некоторых отношениях.</w:t>
      </w:r>
    </w:p>
    <w:p w:rsidR="00312896" w:rsidRPr="00312896" w:rsidRDefault="00312896" w:rsidP="00312896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Программы по предотвращению травм головы в результате жестокого обращения (называемых также синдромом встряхнутого ребенка и нанесенным травматическим повреждением мозга). Обычно это программы на уровне больниц, ориентированные на молодых родителей до их выписки, которые информируют об опасностях синдрома встряхнутого ребенка и рекомендуют меры в отношении безутешно плачущих детей.</w:t>
      </w:r>
    </w:p>
    <w:p w:rsidR="00312896" w:rsidRPr="00312896" w:rsidRDefault="00312896" w:rsidP="00312896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Программы по предотвращению сексуального насилия над детьми. Они обычно проводятся в школах и обучают детей в следующих областях:</w:t>
      </w:r>
    </w:p>
    <w:p w:rsidR="00312896" w:rsidRPr="00312896" w:rsidRDefault="00312896" w:rsidP="00312896">
      <w:pPr>
        <w:numPr>
          <w:ilvl w:val="1"/>
          <w:numId w:val="9"/>
        </w:numPr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право собственности на свое тело;</w:t>
      </w:r>
    </w:p>
    <w:p w:rsidR="00312896" w:rsidRPr="00312896" w:rsidRDefault="00312896" w:rsidP="00312896">
      <w:pPr>
        <w:numPr>
          <w:ilvl w:val="1"/>
          <w:numId w:val="9"/>
        </w:numPr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разница между хорошими и плохими прикосновениями;</w:t>
      </w:r>
    </w:p>
    <w:p w:rsidR="00312896" w:rsidRPr="00312896" w:rsidRDefault="00312896" w:rsidP="00312896">
      <w:pPr>
        <w:numPr>
          <w:ilvl w:val="1"/>
          <w:numId w:val="9"/>
        </w:numPr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как распознавать угрожающие ситуации;</w:t>
      </w:r>
    </w:p>
    <w:p w:rsidR="00312896" w:rsidRPr="00312896" w:rsidRDefault="00312896" w:rsidP="00312896">
      <w:pPr>
        <w:numPr>
          <w:ilvl w:val="1"/>
          <w:numId w:val="9"/>
        </w:numPr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как сказать "нет";</w:t>
      </w:r>
    </w:p>
    <w:p w:rsidR="00312896" w:rsidRPr="00312896" w:rsidRDefault="00312896" w:rsidP="00312896">
      <w:pPr>
        <w:numPr>
          <w:ilvl w:val="1"/>
          <w:numId w:val="9"/>
        </w:numPr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как рассказать о неправильном обращении заслуживающему доверие взрослому человеку.</w:t>
      </w:r>
    </w:p>
    <w:p w:rsidR="00312896" w:rsidRPr="00312896" w:rsidRDefault="00312896" w:rsidP="003128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Такие программы эффективны в усилении защитных факторов от сексуального насилия над детьми (например, знания о сексуальном насилии и защитных формах поведения), но данные о том, способствуют ли такие программы уменьшению масштабов других видов насилия, отсутствуют.</w:t>
      </w:r>
    </w:p>
    <w:p w:rsidR="00312896" w:rsidRPr="00312896" w:rsidRDefault="00312896" w:rsidP="003128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Чем раньше в жизни ребенка проводятся такие мероприятия, тем более полезными они являются для ребенка (например, когнитивное развитие, поведенческая и социальная компетенция, образовательная подготовка) и для общества (например, уменьшение числа правонарушений и преступлений).</w:t>
      </w:r>
    </w:p>
    <w:p w:rsidR="00312896" w:rsidRPr="00312896" w:rsidRDefault="00312896" w:rsidP="003128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Кроме того, раннее распознавание случаев в сочетании с непрерывной заботой о детях, ставших жертвами насилия, и семьях может способствовать уменьшению масштабов повторного жестокого обращения и его последствий.</w:t>
      </w:r>
    </w:p>
    <w:p w:rsidR="00312896" w:rsidRPr="00312896" w:rsidRDefault="00312896" w:rsidP="003128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Для максимального воздействия мероприятий по предотвращению и проявлению заботы ВОЗ рекомендует проводить их в качестве составной части четырехэтапного подхода в области общественного здравоохранения:</w:t>
      </w:r>
    </w:p>
    <w:p w:rsidR="00312896" w:rsidRPr="00312896" w:rsidRDefault="00312896" w:rsidP="00312896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определение проблемы;</w:t>
      </w:r>
    </w:p>
    <w:p w:rsidR="00312896" w:rsidRPr="00312896" w:rsidRDefault="00312896" w:rsidP="00312896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определение причин и факторов риска;</w:t>
      </w:r>
    </w:p>
    <w:p w:rsidR="00312896" w:rsidRPr="00312896" w:rsidRDefault="00312896" w:rsidP="00312896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разработка и тестирование мероприятий, направленных на минимизацию факторов риска;</w:t>
      </w:r>
    </w:p>
    <w:p w:rsidR="00312896" w:rsidRPr="00312896" w:rsidRDefault="00312896" w:rsidP="00312896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распространение информации об эффективности мероприятий и расширение масштабов проведения проверенных эффективных мероприятий.</w:t>
      </w:r>
    </w:p>
    <w:p w:rsidR="00312896" w:rsidRPr="00312896" w:rsidRDefault="00312896" w:rsidP="00312896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</w:pPr>
      <w:r w:rsidRPr="00312896"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  <w:t>Деятельность ВОЗ</w:t>
      </w:r>
    </w:p>
    <w:p w:rsidR="00312896" w:rsidRPr="00312896" w:rsidRDefault="00312896" w:rsidP="00312896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ВОЗ в сотрудничестве с рядом партнеров в следующих областях:</w:t>
      </w:r>
    </w:p>
    <w:p w:rsidR="00312896" w:rsidRPr="00312896" w:rsidRDefault="00312896" w:rsidP="00312896">
      <w:pPr>
        <w:numPr>
          <w:ilvl w:val="0"/>
          <w:numId w:val="1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предоставляет техническое и нормативное руководство по предотвращению жестокого обращения с детьми на основе фактических данных;</w:t>
      </w:r>
    </w:p>
    <w:p w:rsidR="00312896" w:rsidRPr="00312896" w:rsidRDefault="00312896" w:rsidP="00312896">
      <w:pPr>
        <w:numPr>
          <w:ilvl w:val="0"/>
          <w:numId w:val="1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призывает к усилению международной поддержки мероприятий по предотвращению жестокого обращения с детьми на основе фактических данных и к инвестициям в эту область;</w:t>
      </w:r>
    </w:p>
    <w:p w:rsidR="00312896" w:rsidRPr="00312896" w:rsidRDefault="00312896" w:rsidP="00312896">
      <w:pPr>
        <w:numPr>
          <w:ilvl w:val="0"/>
          <w:numId w:val="1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312896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обеспечивает техническую поддержку программ по предотвращению жестокого обращения с детьми на основе фактических данных в некоторых странах с низким и средним уровнем дохода.</w:t>
      </w:r>
    </w:p>
    <w:p w:rsidR="00E224E3" w:rsidRDefault="00AB4B08"/>
    <w:sectPr w:rsidR="00E2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0C3"/>
    <w:multiLevelType w:val="multilevel"/>
    <w:tmpl w:val="8050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83CE5"/>
    <w:multiLevelType w:val="multilevel"/>
    <w:tmpl w:val="D3C8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24621"/>
    <w:multiLevelType w:val="multilevel"/>
    <w:tmpl w:val="4506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800DC"/>
    <w:multiLevelType w:val="multilevel"/>
    <w:tmpl w:val="6500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60859"/>
    <w:multiLevelType w:val="multilevel"/>
    <w:tmpl w:val="FB7A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37718"/>
    <w:multiLevelType w:val="multilevel"/>
    <w:tmpl w:val="5CE2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0532C"/>
    <w:multiLevelType w:val="multilevel"/>
    <w:tmpl w:val="1C92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1466E"/>
    <w:multiLevelType w:val="multilevel"/>
    <w:tmpl w:val="768A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44F8A"/>
    <w:multiLevelType w:val="multilevel"/>
    <w:tmpl w:val="5424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F34B2E"/>
    <w:multiLevelType w:val="multilevel"/>
    <w:tmpl w:val="B34C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D0651B"/>
    <w:multiLevelType w:val="multilevel"/>
    <w:tmpl w:val="FCE2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7A"/>
    <w:rsid w:val="002C68D9"/>
    <w:rsid w:val="00312896"/>
    <w:rsid w:val="00AB4B08"/>
    <w:rsid w:val="00B966A6"/>
    <w:rsid w:val="00EC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D0D3"/>
  <w15:chartTrackingRefBased/>
  <w15:docId w15:val="{211F25D9-31E7-4571-9312-24BBF1BF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1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F5F5F5"/>
                    <w:right w:val="none" w:sz="0" w:space="0" w:color="auto"/>
                  </w:divBdr>
                  <w:divsChild>
                    <w:div w:id="159817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5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9688">
                      <w:marLeft w:val="0"/>
                      <w:marRight w:val="180"/>
                      <w:marTop w:val="90"/>
                      <w:marBottom w:val="90"/>
                      <w:divBdr>
                        <w:top w:val="single" w:sz="12" w:space="0" w:color="008DC9"/>
                        <w:left w:val="single" w:sz="12" w:space="0" w:color="008DC9"/>
                        <w:bottom w:val="single" w:sz="12" w:space="0" w:color="008DC9"/>
                        <w:right w:val="single" w:sz="12" w:space="0" w:color="008DC9"/>
                      </w:divBdr>
                    </w:div>
                    <w:div w:id="668559522">
                      <w:marLeft w:val="0"/>
                      <w:marRight w:val="180"/>
                      <w:marTop w:val="90"/>
                      <w:marBottom w:val="90"/>
                      <w:divBdr>
                        <w:top w:val="single" w:sz="12" w:space="0" w:color="008DC9"/>
                        <w:left w:val="single" w:sz="12" w:space="0" w:color="008DC9"/>
                        <w:bottom w:val="single" w:sz="12" w:space="0" w:color="008DC9"/>
                        <w:right w:val="single" w:sz="12" w:space="0" w:color="008DC9"/>
                      </w:divBdr>
                    </w:div>
                    <w:div w:id="620310676">
                      <w:marLeft w:val="0"/>
                      <w:marRight w:val="180"/>
                      <w:marTop w:val="90"/>
                      <w:marBottom w:val="90"/>
                      <w:divBdr>
                        <w:top w:val="single" w:sz="12" w:space="0" w:color="008DC9"/>
                        <w:left w:val="single" w:sz="12" w:space="0" w:color="008DC9"/>
                        <w:bottom w:val="single" w:sz="12" w:space="0" w:color="008DC9"/>
                        <w:right w:val="single" w:sz="12" w:space="0" w:color="008DC9"/>
                      </w:divBdr>
                    </w:div>
                    <w:div w:id="1185636176">
                      <w:marLeft w:val="0"/>
                      <w:marRight w:val="180"/>
                      <w:marTop w:val="90"/>
                      <w:marBottom w:val="90"/>
                      <w:divBdr>
                        <w:top w:val="single" w:sz="12" w:space="0" w:color="008DC9"/>
                        <w:left w:val="single" w:sz="12" w:space="0" w:color="008DC9"/>
                        <w:bottom w:val="single" w:sz="12" w:space="0" w:color="008DC9"/>
                        <w:right w:val="single" w:sz="12" w:space="0" w:color="008DC9"/>
                      </w:divBdr>
                    </w:div>
                    <w:div w:id="646399933">
                      <w:marLeft w:val="0"/>
                      <w:marRight w:val="180"/>
                      <w:marTop w:val="90"/>
                      <w:marBottom w:val="90"/>
                      <w:divBdr>
                        <w:top w:val="single" w:sz="12" w:space="0" w:color="008DC9"/>
                        <w:left w:val="single" w:sz="12" w:space="0" w:color="008DC9"/>
                        <w:bottom w:val="single" w:sz="12" w:space="0" w:color="008DC9"/>
                        <w:right w:val="single" w:sz="12" w:space="0" w:color="008DC9"/>
                      </w:divBdr>
                    </w:div>
                  </w:divsChild>
                </w:div>
              </w:divsChild>
            </w:div>
          </w:divsChild>
        </w:div>
        <w:div w:id="420682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F5F5F5"/>
                    <w:right w:val="none" w:sz="0" w:space="0" w:color="auto"/>
                  </w:divBdr>
                </w:div>
                <w:div w:id="19372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1479</Words>
  <Characters>8436</Characters>
  <Application>Microsoft Office Word</Application>
  <DocSecurity>0</DocSecurity>
  <Lines>70</Lines>
  <Paragraphs>19</Paragraphs>
  <ScaleCrop>false</ScaleCrop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2021-02-01T08:05:00Z</dcterms:created>
  <dcterms:modified xsi:type="dcterms:W3CDTF">2021-02-01T08:16:00Z</dcterms:modified>
</cp:coreProperties>
</file>