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4A87" w:rsidRDefault="003C4A87" w:rsidP="003C4A87">
      <w:pPr>
        <w:pStyle w:val="ParagraphStyle"/>
        <w:keepNext/>
        <w:keepLines/>
        <w:spacing w:before="240" w:after="240" w:line="264"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РАЗДЕЛЬНОЕ ВОСПИТАНИЕ: ЗА И ПРОТИВ</w:t>
      </w:r>
    </w:p>
    <w:p w:rsidR="003C4A87" w:rsidRDefault="003C4A87" w:rsidP="003C4A87">
      <w:pPr>
        <w:pStyle w:val="ParagraphStyle"/>
        <w:keepNext/>
        <w:keepLines/>
        <w:spacing w:line="264" w:lineRule="auto"/>
        <w:ind w:firstLine="360"/>
        <w:jc w:val="both"/>
        <w:outlineLvl w:val="1"/>
        <w:rPr>
          <w:rFonts w:ascii="Times New Roman" w:hAnsi="Times New Roman" w:cs="Times New Roman"/>
          <w:sz w:val="28"/>
          <w:szCs w:val="28"/>
        </w:rPr>
      </w:pPr>
      <w:bookmarkStart w:id="0" w:name="bookmark97"/>
      <w:bookmarkEnd w:id="0"/>
      <w:r>
        <w:rPr>
          <w:rFonts w:ascii="Times New Roman" w:hAnsi="Times New Roman" w:cs="Times New Roman"/>
          <w:b/>
          <w:bCs/>
          <w:sz w:val="28"/>
          <w:szCs w:val="28"/>
          <w:shd w:val="clear" w:color="auto" w:fill="FFFFFF"/>
        </w:rPr>
        <w:t>Форма проведения:</w:t>
      </w:r>
      <w:r>
        <w:rPr>
          <w:rFonts w:ascii="Times New Roman" w:hAnsi="Times New Roman" w:cs="Times New Roman"/>
          <w:sz w:val="28"/>
          <w:szCs w:val="28"/>
        </w:rPr>
        <w:t xml:space="preserve"> диалог-дискуссия.</w:t>
      </w:r>
    </w:p>
    <w:p w:rsidR="003C4A87" w:rsidRDefault="003C4A87" w:rsidP="003C4A87">
      <w:pPr>
        <w:pStyle w:val="ParagraphStyle"/>
        <w:keepNext/>
        <w:keepLines/>
        <w:spacing w:before="120" w:after="120" w:line="264" w:lineRule="auto"/>
        <w:jc w:val="center"/>
        <w:outlineLvl w:val="1"/>
        <w:rPr>
          <w:rFonts w:ascii="Times New Roman" w:hAnsi="Times New Roman" w:cs="Times New Roman"/>
          <w:b/>
          <w:bCs/>
          <w:spacing w:val="45"/>
          <w:sz w:val="28"/>
          <w:szCs w:val="28"/>
          <w:shd w:val="clear" w:color="auto" w:fill="FFFFFF"/>
        </w:rPr>
      </w:pPr>
      <w:bookmarkStart w:id="1" w:name="bookmark98"/>
      <w:bookmarkEnd w:id="1"/>
      <w:r>
        <w:rPr>
          <w:rFonts w:ascii="Times New Roman" w:hAnsi="Times New Roman" w:cs="Times New Roman"/>
          <w:b/>
          <w:bCs/>
          <w:spacing w:val="45"/>
          <w:sz w:val="28"/>
          <w:szCs w:val="28"/>
          <w:shd w:val="clear" w:color="auto" w:fill="FFFFFF"/>
        </w:rPr>
        <w:t>Ход педагогического совета</w:t>
      </w:r>
    </w:p>
    <w:p w:rsidR="003C4A87" w:rsidRDefault="003C4A87" w:rsidP="003C4A8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shd w:val="clear" w:color="auto" w:fill="FFFFFF"/>
        </w:rPr>
        <w:t>Ведущий</w:t>
      </w:r>
      <w:r>
        <w:rPr>
          <w:rFonts w:ascii="Times New Roman" w:hAnsi="Times New Roman" w:cs="Times New Roman"/>
          <w:sz w:val="28"/>
          <w:szCs w:val="28"/>
          <w:shd w:val="clear" w:color="auto" w:fill="FFFFFF"/>
        </w:rPr>
        <w:t>.</w:t>
      </w:r>
      <w:r>
        <w:rPr>
          <w:rFonts w:ascii="Times New Roman" w:hAnsi="Times New Roman" w:cs="Times New Roman"/>
          <w:sz w:val="28"/>
          <w:szCs w:val="28"/>
        </w:rPr>
        <w:t xml:space="preserve"> Тема мужского и женского начала стара как мир. К ней обращались философы, поэты, врачи, педагоги. В разные времена, в разных обществах по-разному воспи</w:t>
      </w:r>
      <w:bookmarkStart w:id="2" w:name="_GoBack"/>
      <w:bookmarkEnd w:id="2"/>
      <w:r>
        <w:rPr>
          <w:rFonts w:ascii="Times New Roman" w:hAnsi="Times New Roman" w:cs="Times New Roman"/>
          <w:sz w:val="28"/>
          <w:szCs w:val="28"/>
        </w:rPr>
        <w:t xml:space="preserve">тывали «настоящих мужчин» и «настоящих женщин». Издавна считалось, что мужчина – это охотник, воин и защитник, а женщина – хранительница семейного очага и традиций. Но двадцатый век все в корне изменил: многое взяли на себя женщины. Сегодня мы поговорим о проблемах педагогики, связанных с воспитанием мальчиков и девочек. </w:t>
      </w:r>
    </w:p>
    <w:p w:rsidR="003C4A87" w:rsidRDefault="003C4A87" w:rsidP="003C4A87">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 беседе принимают участие специалисты в области проблем детства:</w:t>
      </w:r>
      <w:r w:rsidR="004246F9">
        <w:rPr>
          <w:rFonts w:ascii="Times New Roman" w:hAnsi="Times New Roman" w:cs="Times New Roman"/>
          <w:i/>
          <w:iCs/>
          <w:sz w:val="28"/>
          <w:szCs w:val="28"/>
        </w:rPr>
        <w:t xml:space="preserve"> психолог</w:t>
      </w:r>
      <w:r>
        <w:rPr>
          <w:rFonts w:ascii="Times New Roman" w:hAnsi="Times New Roman" w:cs="Times New Roman"/>
          <w:i/>
          <w:iCs/>
          <w:sz w:val="28"/>
          <w:szCs w:val="28"/>
        </w:rPr>
        <w:t>, педагоги</w:t>
      </w:r>
      <w:r w:rsidR="004246F9">
        <w:rPr>
          <w:rFonts w:ascii="Times New Roman" w:hAnsi="Times New Roman" w:cs="Times New Roman"/>
          <w:i/>
          <w:iCs/>
          <w:sz w:val="28"/>
          <w:szCs w:val="28"/>
          <w:lang w:val="ru-RU"/>
        </w:rPr>
        <w:t>, мед сестра</w:t>
      </w:r>
      <w:r>
        <w:rPr>
          <w:rFonts w:ascii="Times New Roman" w:hAnsi="Times New Roman" w:cs="Times New Roman"/>
          <w:i/>
          <w:iCs/>
          <w:sz w:val="28"/>
          <w:szCs w:val="28"/>
        </w:rPr>
        <w:t>. Педагоги разделены на две группы. Первая группа педагогов выступает за совместное обучение и воспитание девочек и мальчиков. Их точка зрения: «Необходимо воспитать полноценного человека, у которого не было бы комплексов по поводу своей половой принадлежности».</w:t>
      </w:r>
    </w:p>
    <w:p w:rsidR="003C4A87" w:rsidRDefault="003C4A87" w:rsidP="003C4A87">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Их противники – группа педагогов, которые утверждают, что нельзя воспитывать «усредненное существо – ни мальчика, ни девочку».</w:t>
      </w:r>
    </w:p>
    <w:p w:rsidR="003C4A87" w:rsidRDefault="003C4A87" w:rsidP="003C4A8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shd w:val="clear" w:color="auto" w:fill="FFFFFF"/>
        </w:rPr>
        <w:t>Ведущий</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rPr>
        <w:t>Итак, в педагогической печати все чаще поднимается вопрос о том, что мальчиков и девочек нужно воспитывать по-разному, открываются экспериментальные учреждения, где идет раздельное обучение мальчиков и девочек. Действительно ли такая проблема существует? Слово психологам.</w:t>
      </w:r>
    </w:p>
    <w:p w:rsidR="003C4A87" w:rsidRDefault="003C4A87" w:rsidP="003C4A8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shd w:val="clear" w:color="auto" w:fill="FFFFFF"/>
        </w:rPr>
        <w:t>Психолог</w:t>
      </w:r>
      <w:r>
        <w:rPr>
          <w:rFonts w:ascii="Times New Roman" w:hAnsi="Times New Roman" w:cs="Times New Roman"/>
          <w:sz w:val="28"/>
          <w:szCs w:val="28"/>
          <w:shd w:val="clear" w:color="auto" w:fill="FFFFFF"/>
        </w:rPr>
        <w:t>.</w:t>
      </w:r>
      <w:r>
        <w:rPr>
          <w:rFonts w:ascii="Times New Roman" w:hAnsi="Times New Roman" w:cs="Times New Roman"/>
          <w:sz w:val="28"/>
          <w:szCs w:val="28"/>
        </w:rPr>
        <w:t xml:space="preserve"> Известно, что первоначальное осознание ребенком самого себя происходит по принципу половой принадлежности: даже маленький ребенок понимает, что он мальчик или девочка. И это влияет на его дальнейшее развитие – как физиологическое, так и психическое. Зигмунд Фрейд полагал, что для мужского поведения характерны творческая активность, решительность, рассудительность, стремление к соревнованию и достижению поставленных целей, а для женского поведения характерны пассивность, нерешительность, зависимость, отсутствие логического мышления, а также большая, чем у мужчин, эмоциональность и социальная уравновешенность. Но эти модели мужественности и женственности, характерные для начала века, на совре</w:t>
      </w:r>
      <w:r>
        <w:rPr>
          <w:rFonts w:ascii="Times New Roman" w:hAnsi="Times New Roman" w:cs="Times New Roman"/>
          <w:sz w:val="28"/>
          <w:szCs w:val="28"/>
        </w:rPr>
        <w:softHyphen/>
        <w:t>менном этапе устарели. К мужчине и женщине сейчас предъявляются иные требования. Одно из исследований последнего времени доказывает, если девочку воспитать в старых «</w:t>
      </w:r>
      <w:proofErr w:type="spellStart"/>
      <w:r>
        <w:rPr>
          <w:rFonts w:ascii="Times New Roman" w:hAnsi="Times New Roman" w:cs="Times New Roman"/>
          <w:sz w:val="28"/>
          <w:szCs w:val="28"/>
        </w:rPr>
        <w:t>фрейдовских</w:t>
      </w:r>
      <w:proofErr w:type="spellEnd"/>
      <w:r>
        <w:rPr>
          <w:rFonts w:ascii="Times New Roman" w:hAnsi="Times New Roman" w:cs="Times New Roman"/>
          <w:sz w:val="28"/>
          <w:szCs w:val="28"/>
        </w:rPr>
        <w:t xml:space="preserve">» нормах женственности, она окажется беспомощной, пассивной, зависимой и будет плохой матерью. Таким образом, современный </w:t>
      </w:r>
      <w:r>
        <w:rPr>
          <w:rFonts w:ascii="Times New Roman" w:hAnsi="Times New Roman" w:cs="Times New Roman"/>
          <w:sz w:val="28"/>
          <w:szCs w:val="28"/>
        </w:rPr>
        <w:lastRenderedPageBreak/>
        <w:t>человек должен обладать чертами личности и того и другого пола, иначе он окажется не приспособленным к сегодняшней жизни.</w:t>
      </w:r>
    </w:p>
    <w:p w:rsidR="003C4A87" w:rsidRDefault="003C4A87" w:rsidP="003C4A8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shd w:val="clear" w:color="auto" w:fill="FFFFFF"/>
        </w:rPr>
        <w:t>Ведущий</w:t>
      </w:r>
      <w:r>
        <w:rPr>
          <w:rFonts w:ascii="Times New Roman" w:hAnsi="Times New Roman" w:cs="Times New Roman"/>
          <w:sz w:val="28"/>
          <w:szCs w:val="28"/>
          <w:shd w:val="clear" w:color="auto" w:fill="FFFFFF"/>
        </w:rPr>
        <w:t>.</w:t>
      </w:r>
      <w:r>
        <w:rPr>
          <w:rFonts w:ascii="Times New Roman" w:hAnsi="Times New Roman" w:cs="Times New Roman"/>
          <w:sz w:val="28"/>
          <w:szCs w:val="28"/>
        </w:rPr>
        <w:t xml:space="preserve"> Известно, что социальная среда играет существенную роль в становлении и развитии психологии пола: природное проявляется в чело</w:t>
      </w:r>
      <w:r>
        <w:rPr>
          <w:rFonts w:ascii="Times New Roman" w:hAnsi="Times New Roman" w:cs="Times New Roman"/>
          <w:sz w:val="28"/>
          <w:szCs w:val="28"/>
        </w:rPr>
        <w:softHyphen/>
        <w:t>веке в форме, которую определяет общество своей системой воспитания.</w:t>
      </w:r>
    </w:p>
    <w:p w:rsidR="003C4A87" w:rsidRDefault="003C4A87" w:rsidP="003C4A87">
      <w:pPr>
        <w:pStyle w:val="ParagraphStyle"/>
        <w:spacing w:line="261" w:lineRule="auto"/>
        <w:ind w:firstLine="360"/>
        <w:jc w:val="both"/>
        <w:rPr>
          <w:rFonts w:ascii="Times New Roman" w:hAnsi="Times New Roman" w:cs="Times New Roman"/>
          <w:sz w:val="28"/>
          <w:szCs w:val="28"/>
        </w:rPr>
      </w:pPr>
      <w:r>
        <w:rPr>
          <w:rFonts w:ascii="Times New Roman" w:hAnsi="Times New Roman" w:cs="Times New Roman"/>
          <w:spacing w:val="45"/>
          <w:sz w:val="28"/>
          <w:szCs w:val="28"/>
          <w:shd w:val="clear" w:color="auto" w:fill="FFFFFF"/>
        </w:rPr>
        <w:t>Педагог</w:t>
      </w:r>
      <w:r>
        <w:rPr>
          <w:rFonts w:ascii="Times New Roman" w:hAnsi="Times New Roman" w:cs="Times New Roman"/>
          <w:sz w:val="28"/>
          <w:szCs w:val="28"/>
          <w:shd w:val="clear" w:color="auto" w:fill="FFFFFF"/>
        </w:rPr>
        <w:t>.</w:t>
      </w:r>
      <w:r>
        <w:rPr>
          <w:rFonts w:ascii="Times New Roman" w:hAnsi="Times New Roman" w:cs="Times New Roman"/>
          <w:sz w:val="28"/>
          <w:szCs w:val="28"/>
        </w:rPr>
        <w:t xml:space="preserve"> Современная педагогическая наука и практика не учитывают пол как важную характеристику ребенка. Дифференцированный подход к мальчикам и девочкам отсутствует. В результате формируется некая ус</w:t>
      </w:r>
      <w:r>
        <w:rPr>
          <w:rFonts w:ascii="Times New Roman" w:hAnsi="Times New Roman" w:cs="Times New Roman"/>
          <w:sz w:val="28"/>
          <w:szCs w:val="28"/>
        </w:rPr>
        <w:softHyphen/>
        <w:t>редненная личность, в характере которой отсутствуют чисто мужские и чисто женские черты. Мальчики лишены эмоциональной устойчивости, выносливости, а девочки – нежности, скромности, терпения, стремления к мирному разрешению конфликтов. «Бесполое» воспитание приводит к тому, что мужчины не способны играть правильную роль в браке: всю ответственность за воспитание детей они перекладывают на плечи женщин. Женщины наряду с мужской деловитостью демонстрируют такие качества, как грубость, неумение поддерживать теплый эмоциональный фон.</w:t>
      </w:r>
    </w:p>
    <w:p w:rsidR="003C4A87" w:rsidRDefault="003C4A87" w:rsidP="003C4A87">
      <w:pPr>
        <w:pStyle w:val="ParagraphStyle"/>
        <w:spacing w:line="261" w:lineRule="auto"/>
        <w:ind w:firstLine="360"/>
        <w:jc w:val="both"/>
        <w:rPr>
          <w:rFonts w:ascii="Times New Roman" w:hAnsi="Times New Roman" w:cs="Times New Roman"/>
          <w:sz w:val="28"/>
          <w:szCs w:val="28"/>
        </w:rPr>
      </w:pPr>
      <w:r>
        <w:rPr>
          <w:rFonts w:ascii="Times New Roman" w:hAnsi="Times New Roman" w:cs="Times New Roman"/>
          <w:spacing w:val="45"/>
          <w:sz w:val="28"/>
          <w:szCs w:val="28"/>
          <w:shd w:val="clear" w:color="auto" w:fill="FFFFFF"/>
        </w:rPr>
        <w:t>Ведущий</w:t>
      </w:r>
      <w:r>
        <w:rPr>
          <w:rFonts w:ascii="Times New Roman" w:hAnsi="Times New Roman" w:cs="Times New Roman"/>
          <w:sz w:val="28"/>
          <w:szCs w:val="28"/>
          <w:shd w:val="clear" w:color="auto" w:fill="FFFFFF"/>
        </w:rPr>
        <w:t>.</w:t>
      </w:r>
      <w:r>
        <w:rPr>
          <w:rFonts w:ascii="Times New Roman" w:hAnsi="Times New Roman" w:cs="Times New Roman"/>
          <w:sz w:val="28"/>
          <w:szCs w:val="28"/>
        </w:rPr>
        <w:t xml:space="preserve"> Да, педагоги это понимают, но первыми в нашей стране тревогу забили физиологи. Так ли это?</w:t>
      </w:r>
    </w:p>
    <w:p w:rsidR="003C4A87" w:rsidRDefault="003C4A87" w:rsidP="003C4A87">
      <w:pPr>
        <w:pStyle w:val="ParagraphStyle"/>
        <w:spacing w:line="261" w:lineRule="auto"/>
        <w:ind w:firstLine="360"/>
        <w:jc w:val="both"/>
        <w:rPr>
          <w:rFonts w:ascii="Times New Roman" w:hAnsi="Times New Roman" w:cs="Times New Roman"/>
          <w:sz w:val="28"/>
          <w:szCs w:val="28"/>
        </w:rPr>
      </w:pPr>
      <w:r>
        <w:rPr>
          <w:rFonts w:ascii="Times New Roman" w:hAnsi="Times New Roman" w:cs="Times New Roman"/>
          <w:spacing w:val="45"/>
          <w:sz w:val="28"/>
          <w:szCs w:val="28"/>
          <w:shd w:val="clear" w:color="auto" w:fill="FFFFFF"/>
        </w:rPr>
        <w:t>Физиолог</w:t>
      </w:r>
      <w:r>
        <w:rPr>
          <w:rFonts w:ascii="Times New Roman" w:hAnsi="Times New Roman" w:cs="Times New Roman"/>
          <w:sz w:val="28"/>
          <w:szCs w:val="28"/>
          <w:shd w:val="clear" w:color="auto" w:fill="FFFFFF"/>
        </w:rPr>
        <w:t>.</w:t>
      </w:r>
      <w:r>
        <w:rPr>
          <w:rFonts w:ascii="Times New Roman" w:hAnsi="Times New Roman" w:cs="Times New Roman"/>
          <w:sz w:val="28"/>
          <w:szCs w:val="28"/>
        </w:rPr>
        <w:t xml:space="preserve"> Анатомо-физиологические различия между мальчиками и девочками обнаруживаются уже в эмбриональный период, когда формируются как особенности пола, так и особенности мозга. У девочек при рождении меньше масса тела, рост, сердце и легкие, удельный вес мускулатуры. Уже через 4 недели девочки начинают опережать мальчиков в общем развитии. Они быстрее начинают ходить и говорить. У них лучше развита тактильная чувствительность, чувствительность к запахам, они более отзывчивы на прикосновения. У мальчиков чаще диагностируются задержка умственного развития, гемофилия, заикание, неврозы. Травмы у мальчиков случаются почти в 2 раза чаще. С другой стороны, мальчиков, даже самых маленьких, чаще ругают, реже берут на руки. По отношению к ним речь взрослых содержит  лишь  прямые  указания  (отойди, принеси, дай, сделай, перестань и т. д.), а в разговорах с девочками используются эмоциональные обращения. Игры девочек больше опираются на «ближнее зрение»: они играют в ограниченном пространстве, им достаточно малень</w:t>
      </w:r>
      <w:r>
        <w:rPr>
          <w:rFonts w:ascii="Times New Roman" w:hAnsi="Times New Roman" w:cs="Times New Roman"/>
          <w:sz w:val="28"/>
          <w:szCs w:val="28"/>
        </w:rPr>
        <w:softHyphen/>
        <w:t>кого уголка. Игры мальчиков чаще опираются на «дальнее зрение»: они бегают друг за другом,  бросают  предметы  и  т. д. Мальчикам требуется большее пространство: если его мало в горизонтальной плоскости, они осваивают вертикальную.</w:t>
      </w:r>
    </w:p>
    <w:p w:rsidR="003C4A87" w:rsidRDefault="003C4A87" w:rsidP="003C4A8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shd w:val="clear" w:color="auto" w:fill="FFFFFF"/>
        </w:rPr>
        <w:t>Ведущий</w:t>
      </w:r>
      <w:r>
        <w:rPr>
          <w:rFonts w:ascii="Times New Roman" w:hAnsi="Times New Roman" w:cs="Times New Roman"/>
          <w:sz w:val="28"/>
          <w:szCs w:val="28"/>
          <w:shd w:val="clear" w:color="auto" w:fill="FFFFFF"/>
        </w:rPr>
        <w:t>.</w:t>
      </w:r>
      <w:r>
        <w:rPr>
          <w:rFonts w:ascii="Times New Roman" w:hAnsi="Times New Roman" w:cs="Times New Roman"/>
          <w:sz w:val="28"/>
          <w:szCs w:val="28"/>
        </w:rPr>
        <w:t xml:space="preserve"> А умеем ли мы учитывать эти различия при воспитании детей разного пола? Давайте зададимся вопросом: если у мальчиков больше разных </w:t>
      </w:r>
      <w:r>
        <w:rPr>
          <w:rFonts w:ascii="Times New Roman" w:hAnsi="Times New Roman" w:cs="Times New Roman"/>
          <w:sz w:val="28"/>
          <w:szCs w:val="28"/>
        </w:rPr>
        <w:lastRenderedPageBreak/>
        <w:t>отклонений, если среди них так много трудновоспитуемых, то почему почти все выдающиеся люди мужчины? И почему многие великие люди плохо учились в школе?</w:t>
      </w:r>
    </w:p>
    <w:p w:rsidR="003C4A87" w:rsidRDefault="003C4A87" w:rsidP="003C4A87">
      <w:pPr>
        <w:pStyle w:val="ParagraphStyle"/>
        <w:tabs>
          <w:tab w:val="left" w:pos="750"/>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shd w:val="clear" w:color="auto" w:fill="FFFFFF"/>
        </w:rPr>
        <w:t>1-й</w:t>
      </w:r>
      <w:r>
        <w:rPr>
          <w:rFonts w:ascii="Times New Roman" w:hAnsi="Times New Roman" w:cs="Times New Roman"/>
          <w:spacing w:val="45"/>
          <w:sz w:val="28"/>
          <w:szCs w:val="28"/>
          <w:shd w:val="clear" w:color="auto" w:fill="FFFFFF"/>
        </w:rPr>
        <w:t xml:space="preserve"> педагог</w:t>
      </w:r>
      <w:r>
        <w:rPr>
          <w:rFonts w:ascii="Calibri" w:hAnsi="Calibri" w:cs="Calibri"/>
          <w:sz w:val="28"/>
          <w:szCs w:val="28"/>
          <w:shd w:val="clear" w:color="auto" w:fill="FFFFFF"/>
        </w:rPr>
        <w:t>.</w:t>
      </w:r>
      <w:r>
        <w:rPr>
          <w:rFonts w:ascii="Times New Roman" w:hAnsi="Times New Roman" w:cs="Times New Roman"/>
          <w:sz w:val="28"/>
          <w:szCs w:val="28"/>
        </w:rPr>
        <w:t xml:space="preserve"> По-видимому, потому, что мы не умеем учить мальчиков. Обучение в детском саду, в школе чаще всего рассчитано на девочек. Учат и девочек, и мальчиков чаще женщины: дома – мама и бабушка, в детском саду – воспитательница, в начальной школе – учительница, и лишь в средней и старшей школе изредка появляются учителя-мужчины. Не поздно ли? А может ли женщина вырастить настоящего мужчину, ведь у нее другой тип мышления? Она все примеряет на себя: «Я бы на твоем месте... Вот когда я была такой, как ты... Я никогда такого не делала, а ты такой...» Какой? Просто другой. Не плохой, не хороший, а другой – непохожий на свою воспитательницу. И наверняка в жизни возникнет такая ситуация, когда нужен будет именно такой, как он. Но реализовать себя в этой ситуации он сумеет, если не сломается в детстве, если разовьет те способности, которые заложены природой, но, как правило, не бывают востребованы в детском саду и в школе.</w:t>
      </w:r>
    </w:p>
    <w:p w:rsidR="003C4A87" w:rsidRDefault="003C4A87" w:rsidP="003C4A87">
      <w:pPr>
        <w:pStyle w:val="ParagraphStyle"/>
        <w:tabs>
          <w:tab w:val="left" w:pos="765"/>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shd w:val="clear" w:color="auto" w:fill="FFFFFF"/>
        </w:rPr>
        <w:t>2-й</w:t>
      </w:r>
      <w:r>
        <w:rPr>
          <w:rFonts w:ascii="Times New Roman" w:hAnsi="Times New Roman" w:cs="Times New Roman"/>
          <w:spacing w:val="45"/>
          <w:sz w:val="28"/>
          <w:szCs w:val="28"/>
          <w:shd w:val="clear" w:color="auto" w:fill="FFFFFF"/>
        </w:rPr>
        <w:t xml:space="preserve"> педагог</w:t>
      </w:r>
      <w:r>
        <w:rPr>
          <w:rFonts w:ascii="Times New Roman" w:hAnsi="Times New Roman" w:cs="Times New Roman"/>
          <w:sz w:val="28"/>
          <w:szCs w:val="28"/>
          <w:shd w:val="clear" w:color="auto" w:fill="FFFFFF"/>
        </w:rPr>
        <w:t>. В</w:t>
      </w:r>
      <w:r>
        <w:rPr>
          <w:rFonts w:ascii="Times New Roman" w:hAnsi="Times New Roman" w:cs="Times New Roman"/>
          <w:sz w:val="28"/>
          <w:szCs w:val="28"/>
        </w:rPr>
        <w:t xml:space="preserve"> подтверждение того, что обучение в детском саду и в школе чаще рассчитано на девочек, я приведу несколько примеров.</w:t>
      </w:r>
    </w:p>
    <w:p w:rsidR="003C4A87" w:rsidRDefault="003C4A87" w:rsidP="003C4A8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У девочек в дошкольном и младшем школьном возрасте лучше развита речь, но их ответы однотипны, однообразны. Мальчики мыслят нестандартно и интересно, но их внутренний мир часто скрыт от нас: они реже раскрывают его в словах. Они молчат, и нам кажется, что они не думают, не ищут решений, а поиск идет, он интересней и богаче, чем мы можем себе представить.</w:t>
      </w:r>
    </w:p>
    <w:p w:rsidR="003C4A87" w:rsidRDefault="003C4A87" w:rsidP="003C4A8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shd w:val="clear" w:color="auto" w:fill="FFFFFF"/>
        </w:rPr>
        <w:t>Ведущий</w:t>
      </w:r>
      <w:r>
        <w:rPr>
          <w:rFonts w:ascii="Times New Roman" w:hAnsi="Times New Roman" w:cs="Times New Roman"/>
          <w:sz w:val="28"/>
          <w:szCs w:val="28"/>
          <w:shd w:val="clear" w:color="auto" w:fill="FFFFFF"/>
        </w:rPr>
        <w:t>.</w:t>
      </w:r>
      <w:r>
        <w:rPr>
          <w:rFonts w:ascii="Times New Roman" w:hAnsi="Times New Roman" w:cs="Times New Roman"/>
          <w:sz w:val="28"/>
          <w:szCs w:val="28"/>
        </w:rPr>
        <w:t xml:space="preserve"> Иногда под половым воспитанием понимают «сексуальное просвещение» детей. Что поэтому поводу думают специалисты?</w:t>
      </w:r>
    </w:p>
    <w:p w:rsidR="003C4A87" w:rsidRDefault="003C4A87" w:rsidP="003C4A8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shd w:val="clear" w:color="auto" w:fill="FFFFFF"/>
        </w:rPr>
        <w:t>Сексолог</w:t>
      </w:r>
      <w:r>
        <w:rPr>
          <w:rFonts w:ascii="Times New Roman" w:hAnsi="Times New Roman" w:cs="Times New Roman"/>
          <w:sz w:val="28"/>
          <w:szCs w:val="28"/>
          <w:shd w:val="clear" w:color="auto" w:fill="FFFFFF"/>
        </w:rPr>
        <w:t>.</w:t>
      </w:r>
      <w:r>
        <w:rPr>
          <w:rFonts w:ascii="Times New Roman" w:hAnsi="Times New Roman" w:cs="Times New Roman"/>
          <w:sz w:val="28"/>
          <w:szCs w:val="28"/>
        </w:rPr>
        <w:t xml:space="preserve"> Да, действительно, половое воспитание начинают понимать как просвещенность в вопросах секса.</w:t>
      </w:r>
    </w:p>
    <w:p w:rsidR="003C4A87" w:rsidRDefault="003C4A87" w:rsidP="003C4A8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Некоторые программы строятся по такому принципу: детей четырехлетнего возраста пытаются проинформировать о том, откуда берутся дети, какую роль в зарождении ребенка играет папа и т. д. С точки зрения психологов, детский возраст – это самый «нейтральный» период в сексуальном отношении. </w:t>
      </w:r>
      <w:proofErr w:type="spellStart"/>
      <w:r>
        <w:rPr>
          <w:rFonts w:ascii="Times New Roman" w:hAnsi="Times New Roman" w:cs="Times New Roman"/>
          <w:sz w:val="28"/>
          <w:szCs w:val="28"/>
        </w:rPr>
        <w:t>Загружение</w:t>
      </w:r>
      <w:proofErr w:type="spellEnd"/>
      <w:r>
        <w:rPr>
          <w:rFonts w:ascii="Times New Roman" w:hAnsi="Times New Roman" w:cs="Times New Roman"/>
          <w:sz w:val="28"/>
          <w:szCs w:val="28"/>
        </w:rPr>
        <w:t xml:space="preserve"> маленьких детей подобными сведениями может лишь пробудить в них нездоровый интерес к этой теме.</w:t>
      </w:r>
    </w:p>
    <w:p w:rsidR="003C4A87" w:rsidRDefault="003C4A87" w:rsidP="003C4A8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shd w:val="clear" w:color="auto" w:fill="FFFFFF"/>
        </w:rPr>
        <w:t>Ведущий</w:t>
      </w:r>
      <w:r>
        <w:rPr>
          <w:rFonts w:ascii="Times New Roman" w:hAnsi="Times New Roman" w:cs="Times New Roman"/>
          <w:sz w:val="28"/>
          <w:szCs w:val="28"/>
          <w:shd w:val="clear" w:color="auto" w:fill="FFFFFF"/>
        </w:rPr>
        <w:t>.</w:t>
      </w:r>
      <w:r>
        <w:rPr>
          <w:rFonts w:ascii="Times New Roman" w:hAnsi="Times New Roman" w:cs="Times New Roman"/>
          <w:sz w:val="28"/>
          <w:szCs w:val="28"/>
        </w:rPr>
        <w:t xml:space="preserve"> Если половое воспитание – это не сексуальное просвещение, что же тогда?</w:t>
      </w:r>
    </w:p>
    <w:p w:rsidR="003C4A87" w:rsidRDefault="003C4A87" w:rsidP="003C4A87">
      <w:pPr>
        <w:pStyle w:val="ParagraphStyle"/>
        <w:keepLines/>
        <w:spacing w:line="261" w:lineRule="auto"/>
        <w:ind w:firstLine="360"/>
        <w:jc w:val="both"/>
        <w:rPr>
          <w:rFonts w:ascii="Times New Roman" w:hAnsi="Times New Roman" w:cs="Times New Roman"/>
          <w:sz w:val="28"/>
          <w:szCs w:val="28"/>
        </w:rPr>
      </w:pPr>
      <w:r>
        <w:rPr>
          <w:rFonts w:ascii="Times New Roman" w:hAnsi="Times New Roman" w:cs="Times New Roman"/>
          <w:spacing w:val="45"/>
          <w:sz w:val="28"/>
          <w:szCs w:val="28"/>
          <w:shd w:val="clear" w:color="auto" w:fill="FFFFFF"/>
        </w:rPr>
        <w:lastRenderedPageBreak/>
        <w:t>Сексолог</w:t>
      </w:r>
      <w:r>
        <w:rPr>
          <w:rFonts w:ascii="Calibri" w:hAnsi="Calibri" w:cs="Calibri"/>
          <w:sz w:val="28"/>
          <w:szCs w:val="28"/>
          <w:shd w:val="clear" w:color="auto" w:fill="FFFFFF"/>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Полоролевое</w:t>
      </w:r>
      <w:proofErr w:type="spellEnd"/>
      <w:r>
        <w:rPr>
          <w:rFonts w:ascii="Times New Roman" w:hAnsi="Times New Roman" w:cs="Times New Roman"/>
          <w:sz w:val="28"/>
          <w:szCs w:val="28"/>
        </w:rPr>
        <w:t>. Суть его – в овладении культурой в сфере взаимоотношения полов, в формировании определенной модели поведения, в правильном понимании роли мужчины и роли женщины в обществе. Существуют разные способы достижения этого, в том числе специальные игры. Например, старинная игра «Я знаю пять имен девочек» на новый лад: предложите девочкам назвать пять любимых игр мальчиков, а мальчикам – назвать то, что любят девочки. В результате мальчики и девочки обнаружат не только различие между собой, но и общее, что будет способствовать их взаимному обогащению. Или игра «Примеряем работу» (для мальчиков и девочек). В современном обществе уже фактически не разделяют мужские и женские профессии, но все же остаются чисто мужские и чисто женские работы. Дети делятся на две команды по 5 человек: мальчики – архитекторы, спасатели, лесничие, модельеры, режиссеры; девочки – медсестры, воспитатели (няни), парикмахеры и т. д. Сначала команды играют по отдельности, а затем  объединяются  (например, спасатели доставляют пострадавших в больницу, где им помогут медсестры). Второй вариант игры: можно поменяться ролями. Итак, пусть дети играют и осознают, что нет отдельного мира мальчиков и отдельного мира девочек, а есть общий мир, где каждый может стать тем, к чему у него есть способности, сотрудничая с коллегами обоего пола.</w:t>
      </w:r>
    </w:p>
    <w:p w:rsidR="003C4A87" w:rsidRDefault="003C4A87" w:rsidP="003C4A87">
      <w:pPr>
        <w:pStyle w:val="ParagraphStyle"/>
        <w:spacing w:line="261" w:lineRule="auto"/>
        <w:ind w:firstLine="360"/>
        <w:jc w:val="both"/>
        <w:rPr>
          <w:rFonts w:ascii="Times New Roman" w:hAnsi="Times New Roman" w:cs="Times New Roman"/>
          <w:sz w:val="28"/>
          <w:szCs w:val="28"/>
        </w:rPr>
      </w:pPr>
      <w:r>
        <w:rPr>
          <w:rFonts w:ascii="Times New Roman" w:hAnsi="Times New Roman" w:cs="Times New Roman"/>
          <w:spacing w:val="45"/>
          <w:sz w:val="28"/>
          <w:szCs w:val="28"/>
          <w:shd w:val="clear" w:color="auto" w:fill="FFFFFF"/>
        </w:rPr>
        <w:t>Ведущий</w:t>
      </w:r>
      <w:r>
        <w:rPr>
          <w:rFonts w:ascii="Times New Roman" w:hAnsi="Times New Roman" w:cs="Times New Roman"/>
          <w:sz w:val="28"/>
          <w:szCs w:val="28"/>
          <w:shd w:val="clear" w:color="auto" w:fill="FFFFFF"/>
        </w:rPr>
        <w:t>.</w:t>
      </w:r>
      <w:r>
        <w:rPr>
          <w:rFonts w:ascii="Times New Roman" w:hAnsi="Times New Roman" w:cs="Times New Roman"/>
          <w:sz w:val="28"/>
          <w:szCs w:val="28"/>
        </w:rPr>
        <w:t xml:space="preserve"> Мы пришли к очень важному выводу: необходим дифференцированный подход в воспитании мальчиков и девочек. Они по-разному смотрят и видят, слушают и слышат, говорят и молчат, чувствуют и переживают. К сожалению, каждый из нас смог побывать только в одном из миров. Но если нам не дано пожить в чужом мире, то попробовать понять ребенка, помочь ему раскрыть те уникальные возможности, которые даны ему полом, если хотим воспитать мужчин и женщин, а не бесполых существ. А сейчас предлагаем послушать мнения детей, обучающихся в экспериментальных классах.</w:t>
      </w:r>
    </w:p>
    <w:p w:rsidR="003C4A87" w:rsidRDefault="003C4A87" w:rsidP="003C4A87">
      <w:pPr>
        <w:pStyle w:val="ParagraphStyle"/>
        <w:tabs>
          <w:tab w:val="left" w:pos="615"/>
        </w:tabs>
        <w:spacing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1. </w:t>
      </w:r>
      <w:r>
        <w:rPr>
          <w:rFonts w:ascii="Times New Roman" w:hAnsi="Times New Roman" w:cs="Times New Roman"/>
          <w:i/>
          <w:iCs/>
          <w:sz w:val="28"/>
          <w:szCs w:val="28"/>
          <w:shd w:val="clear" w:color="auto" w:fill="FFFFFF"/>
        </w:rPr>
        <w:t xml:space="preserve">Мне хочется учиться </w:t>
      </w:r>
      <w:r>
        <w:rPr>
          <w:rFonts w:ascii="Times New Roman" w:hAnsi="Times New Roman" w:cs="Times New Roman"/>
          <w:i/>
          <w:iCs/>
          <w:sz w:val="28"/>
          <w:szCs w:val="28"/>
        </w:rPr>
        <w:t>в классе мальчиков, потому что здесь все свои. Легче общаться с теми, кто такой же, как ты. А девчонки совсем другие. В смешанном классе мало кто из мальчиков дружит с девчонкой. Значит, в смешанном классе у тебя меньше друзей.</w:t>
      </w:r>
    </w:p>
    <w:p w:rsidR="003C4A87" w:rsidRDefault="003C4A87" w:rsidP="003C4A87">
      <w:pPr>
        <w:pStyle w:val="ParagraphStyle"/>
        <w:tabs>
          <w:tab w:val="left" w:pos="615"/>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i/>
          <w:iCs/>
          <w:sz w:val="28"/>
          <w:szCs w:val="28"/>
        </w:rPr>
        <w:t>Я считаю, что лучше учиться в смешанном классе, потому что, когда придешь на хореографию, не будешь стесняться девочек, не будешь вечно сидеть в уголке</w:t>
      </w:r>
      <w:r>
        <w:rPr>
          <w:rFonts w:ascii="Times New Roman" w:hAnsi="Times New Roman" w:cs="Times New Roman"/>
          <w:sz w:val="28"/>
          <w:szCs w:val="28"/>
        </w:rPr>
        <w:t>.</w:t>
      </w:r>
    </w:p>
    <w:p w:rsidR="003C4A87" w:rsidRDefault="003C4A87" w:rsidP="003C4A87">
      <w:pPr>
        <w:pStyle w:val="ParagraphStyle"/>
        <w:tabs>
          <w:tab w:val="left" w:pos="660"/>
        </w:tabs>
        <w:spacing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3. </w:t>
      </w:r>
      <w:r>
        <w:rPr>
          <w:rFonts w:ascii="Times New Roman" w:hAnsi="Times New Roman" w:cs="Times New Roman"/>
          <w:i/>
          <w:iCs/>
          <w:sz w:val="28"/>
          <w:szCs w:val="28"/>
        </w:rPr>
        <w:t>Вообще-то мне без разницы, где учиться. Но лучше все-таки в смешанном классе. Потому что нужно уметь общаться и с девчонками, и с мальчишками. А то мы будем учиться с мальчишками все время и начнем сторониться девочек.</w:t>
      </w:r>
    </w:p>
    <w:p w:rsidR="003C4A87" w:rsidRDefault="003C4A87" w:rsidP="003C4A87">
      <w:pPr>
        <w:pStyle w:val="ParagraphStyle"/>
        <w:tabs>
          <w:tab w:val="left" w:pos="630"/>
        </w:tabs>
        <w:spacing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lastRenderedPageBreak/>
        <w:t xml:space="preserve">4. </w:t>
      </w:r>
      <w:r>
        <w:rPr>
          <w:rFonts w:ascii="Times New Roman" w:hAnsi="Times New Roman" w:cs="Times New Roman"/>
          <w:i/>
          <w:iCs/>
          <w:sz w:val="28"/>
          <w:szCs w:val="28"/>
        </w:rPr>
        <w:t>Ну, нет! Я в мальчишеский класс не хочу. Мне здесь здорово!</w:t>
      </w:r>
    </w:p>
    <w:p w:rsidR="003C4A87" w:rsidRDefault="003C4A87" w:rsidP="003C4A8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shd w:val="clear" w:color="auto" w:fill="FFFFFF"/>
        </w:rPr>
        <w:t>Ведущий</w:t>
      </w:r>
      <w:r>
        <w:rPr>
          <w:rFonts w:ascii="Times New Roman" w:hAnsi="Times New Roman" w:cs="Times New Roman"/>
          <w:sz w:val="28"/>
          <w:szCs w:val="28"/>
          <w:shd w:val="clear" w:color="auto" w:fill="FFFFFF"/>
        </w:rPr>
        <w:t>.</w:t>
      </w:r>
      <w:r>
        <w:rPr>
          <w:rFonts w:ascii="Times New Roman" w:hAnsi="Times New Roman" w:cs="Times New Roman"/>
          <w:sz w:val="28"/>
          <w:szCs w:val="28"/>
        </w:rPr>
        <w:t xml:space="preserve"> Предлагаем присутствующим ответить на вопросы теста.</w:t>
      </w:r>
    </w:p>
    <w:p w:rsidR="003C4A87" w:rsidRDefault="003C4A87" w:rsidP="003C4A8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У вас – мальчик или девочка? Впрочем, это не так и важно: в любом случае вы нас поймете... А нам очень хочется знать, с кем сложнее – с мальчиками или с девочками? Влияет ли пол ребенка на характер? Предрассудков на эту тему существует множество, а между тем – от правильных ответов на некоторые вопросы зависит очень многое в воспитании детей.</w:t>
      </w:r>
    </w:p>
    <w:p w:rsidR="003C4A87" w:rsidRDefault="003C4A87" w:rsidP="003C4A87">
      <w:pPr>
        <w:pStyle w:val="ParagraphStyle"/>
        <w:spacing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Вот своеобразный тест для родителей, которые в меру своего понима</w:t>
      </w:r>
      <w:r>
        <w:rPr>
          <w:rFonts w:ascii="Times New Roman" w:hAnsi="Times New Roman" w:cs="Times New Roman"/>
          <w:sz w:val="28"/>
          <w:szCs w:val="28"/>
        </w:rPr>
        <w:softHyphen/>
        <w:t>ния и ощущения должны ответить на двадцать вопросов, предлагаемых зарубежными специалистами. Ответьте так, как вы считаете нужным, а потом сравните ваши ответы (правда – неправда) с мнением людей, про</w:t>
      </w:r>
      <w:r>
        <w:rPr>
          <w:rFonts w:ascii="Times New Roman" w:hAnsi="Times New Roman" w:cs="Times New Roman"/>
          <w:sz w:val="28"/>
          <w:szCs w:val="28"/>
        </w:rPr>
        <w:softHyphen/>
        <w:t>фессионально занимающихся детской психологией. Итак...</w:t>
      </w:r>
    </w:p>
    <w:p w:rsidR="003C4A87" w:rsidRDefault="003C4A87" w:rsidP="003C4A87">
      <w:pPr>
        <w:pStyle w:val="ParagraphStyle"/>
        <w:spacing w:line="264" w:lineRule="auto"/>
        <w:ind w:firstLine="360"/>
        <w:jc w:val="both"/>
        <w:rPr>
          <w:rFonts w:ascii="Times New Roman" w:hAnsi="Times New Roman" w:cs="Times New Roman"/>
          <w:b/>
          <w:bCs/>
          <w:i/>
          <w:iCs/>
          <w:sz w:val="28"/>
          <w:szCs w:val="28"/>
        </w:rPr>
      </w:pPr>
      <w:r>
        <w:rPr>
          <w:rFonts w:ascii="Times New Roman" w:hAnsi="Times New Roman" w:cs="Times New Roman"/>
          <w:b/>
          <w:bCs/>
          <w:i/>
          <w:iCs/>
          <w:sz w:val="28"/>
          <w:szCs w:val="28"/>
        </w:rPr>
        <w:t>Тест для родителей.</w:t>
      </w:r>
    </w:p>
    <w:p w:rsidR="003C4A87" w:rsidRDefault="003C4A87" w:rsidP="003C4A87">
      <w:pPr>
        <w:pStyle w:val="ParagraphStyle"/>
        <w:tabs>
          <w:tab w:val="left" w:pos="615"/>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1. Девочки послушней мальчиков?</w:t>
      </w:r>
    </w:p>
    <w:p w:rsidR="003C4A87" w:rsidRDefault="003C4A87" w:rsidP="003C4A87">
      <w:pPr>
        <w:pStyle w:val="ParagraphStyle"/>
        <w:tabs>
          <w:tab w:val="left" w:pos="630"/>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2. Девочки чаще защищают слабых?</w:t>
      </w:r>
    </w:p>
    <w:p w:rsidR="003C4A87" w:rsidRDefault="003C4A87" w:rsidP="003C4A87">
      <w:pPr>
        <w:pStyle w:val="ParagraphStyle"/>
        <w:tabs>
          <w:tab w:val="left" w:pos="645"/>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3. У мальчиков более аналитический склад ума?</w:t>
      </w:r>
    </w:p>
    <w:p w:rsidR="003C4A87" w:rsidRDefault="003C4A87" w:rsidP="003C4A87">
      <w:pPr>
        <w:pStyle w:val="ParagraphStyle"/>
        <w:tabs>
          <w:tab w:val="left" w:pos="645"/>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Мальчики </w:t>
      </w:r>
      <w:proofErr w:type="spellStart"/>
      <w:r>
        <w:rPr>
          <w:rFonts w:ascii="Times New Roman" w:hAnsi="Times New Roman" w:cs="Times New Roman"/>
          <w:sz w:val="28"/>
          <w:szCs w:val="28"/>
        </w:rPr>
        <w:t>амбициознее</w:t>
      </w:r>
      <w:proofErr w:type="spellEnd"/>
      <w:r>
        <w:rPr>
          <w:rFonts w:ascii="Times New Roman" w:hAnsi="Times New Roman" w:cs="Times New Roman"/>
          <w:sz w:val="28"/>
          <w:szCs w:val="28"/>
        </w:rPr>
        <w:t xml:space="preserve"> девочек?</w:t>
      </w:r>
    </w:p>
    <w:p w:rsidR="003C4A87" w:rsidRDefault="003C4A87" w:rsidP="003C4A87">
      <w:pPr>
        <w:pStyle w:val="ParagraphStyle"/>
        <w:tabs>
          <w:tab w:val="left" w:pos="645"/>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5. Мальчики более способны в точных науках?</w:t>
      </w:r>
    </w:p>
    <w:p w:rsidR="003C4A87" w:rsidRDefault="003C4A87" w:rsidP="003C4A87">
      <w:pPr>
        <w:pStyle w:val="ParagraphStyle"/>
        <w:tabs>
          <w:tab w:val="left" w:pos="630"/>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6. Девочки болезненнее воспринимают чью-либо агрессивность?</w:t>
      </w:r>
    </w:p>
    <w:p w:rsidR="003C4A87" w:rsidRDefault="003C4A87" w:rsidP="003C4A87">
      <w:pPr>
        <w:pStyle w:val="ParagraphStyle"/>
        <w:tabs>
          <w:tab w:val="left" w:pos="645"/>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7. Девочки охотнее делятся своими переживаниями?</w:t>
      </w:r>
    </w:p>
    <w:p w:rsidR="003C4A87" w:rsidRDefault="003C4A87" w:rsidP="003C4A87">
      <w:pPr>
        <w:pStyle w:val="ParagraphStyle"/>
        <w:tabs>
          <w:tab w:val="left" w:pos="645"/>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8. У мальчиков лучше развивается зрительная память, а у девочек –  слуховая?</w:t>
      </w:r>
    </w:p>
    <w:p w:rsidR="003C4A87" w:rsidRDefault="003C4A87" w:rsidP="003C4A87">
      <w:pPr>
        <w:pStyle w:val="ParagraphStyle"/>
        <w:tabs>
          <w:tab w:val="left" w:pos="705"/>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9. Мальчики агрессивнее девочек?</w:t>
      </w:r>
    </w:p>
    <w:p w:rsidR="003C4A87" w:rsidRDefault="003C4A87" w:rsidP="003C4A87">
      <w:pPr>
        <w:pStyle w:val="ParagraphStyle"/>
        <w:tabs>
          <w:tab w:val="left" w:pos="705"/>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10. Мальчики лучше ориентируются на местности?</w:t>
      </w:r>
    </w:p>
    <w:p w:rsidR="003C4A87" w:rsidRDefault="003C4A87" w:rsidP="003C4A87">
      <w:pPr>
        <w:pStyle w:val="ParagraphStyle"/>
        <w:tabs>
          <w:tab w:val="left" w:pos="705"/>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11. Девочки пассивнее мальчиков?</w:t>
      </w:r>
    </w:p>
    <w:p w:rsidR="003C4A87" w:rsidRDefault="003C4A87" w:rsidP="003C4A87">
      <w:pPr>
        <w:pStyle w:val="ParagraphStyle"/>
        <w:tabs>
          <w:tab w:val="left" w:pos="705"/>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12. У девочек лучше развито чувство коллективизма?</w:t>
      </w:r>
    </w:p>
    <w:p w:rsidR="003C4A87" w:rsidRDefault="003C4A87" w:rsidP="003C4A87">
      <w:pPr>
        <w:pStyle w:val="ParagraphStyle"/>
        <w:tabs>
          <w:tab w:val="left" w:pos="720"/>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13. Девочки более чувствительны к прикосновениям?</w:t>
      </w:r>
    </w:p>
    <w:p w:rsidR="003C4A87" w:rsidRDefault="003C4A87" w:rsidP="003C4A87">
      <w:pPr>
        <w:pStyle w:val="ParagraphStyle"/>
        <w:tabs>
          <w:tab w:val="left" w:pos="720"/>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14. Девочки легче поддаются чужому влиянию?</w:t>
      </w:r>
    </w:p>
    <w:p w:rsidR="003C4A87" w:rsidRDefault="003C4A87" w:rsidP="003C4A87">
      <w:pPr>
        <w:pStyle w:val="ParagraphStyle"/>
        <w:tabs>
          <w:tab w:val="left" w:pos="720"/>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15. Мальчики более активны?</w:t>
      </w:r>
    </w:p>
    <w:p w:rsidR="003C4A87" w:rsidRDefault="003C4A87" w:rsidP="003C4A87">
      <w:pPr>
        <w:pStyle w:val="ParagraphStyle"/>
        <w:tabs>
          <w:tab w:val="left" w:pos="720"/>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16. Девочки более пугливы?</w:t>
      </w:r>
    </w:p>
    <w:p w:rsidR="003C4A87" w:rsidRDefault="003C4A87" w:rsidP="003C4A87">
      <w:pPr>
        <w:pStyle w:val="ParagraphStyle"/>
        <w:tabs>
          <w:tab w:val="left" w:pos="720"/>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17. У девочек чаще развивается комплекс неполноценности?</w:t>
      </w:r>
    </w:p>
    <w:p w:rsidR="003C4A87" w:rsidRDefault="003C4A87" w:rsidP="003C4A87">
      <w:pPr>
        <w:pStyle w:val="ParagraphStyle"/>
        <w:tabs>
          <w:tab w:val="left" w:pos="750"/>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18. Девочки менее охотно вступают в соревнование с другими, чем мальчики?</w:t>
      </w:r>
    </w:p>
    <w:p w:rsidR="003C4A87" w:rsidRDefault="003C4A87" w:rsidP="003C4A87">
      <w:pPr>
        <w:pStyle w:val="ParagraphStyle"/>
        <w:tabs>
          <w:tab w:val="left" w:pos="720"/>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19. У мальчиков более развита склонность к командованию?</w:t>
      </w:r>
    </w:p>
    <w:p w:rsidR="003C4A87" w:rsidRDefault="003C4A87" w:rsidP="003C4A87">
      <w:pPr>
        <w:pStyle w:val="ParagraphStyle"/>
        <w:tabs>
          <w:tab w:val="left" w:pos="720"/>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20. У мальчиков больше изобретательности, а девочки лучше справля</w:t>
      </w:r>
      <w:r>
        <w:rPr>
          <w:rFonts w:ascii="Times New Roman" w:hAnsi="Times New Roman" w:cs="Times New Roman"/>
          <w:sz w:val="28"/>
          <w:szCs w:val="28"/>
        </w:rPr>
        <w:softHyphen/>
        <w:t>ются с монотонными занятиями?</w:t>
      </w:r>
    </w:p>
    <w:p w:rsidR="003C4A87" w:rsidRDefault="003C4A87" w:rsidP="003C4A87">
      <w:pPr>
        <w:pStyle w:val="ParagraphStyle"/>
        <w:spacing w:before="120"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 А теперь слово специалиста.</w:t>
      </w:r>
    </w:p>
    <w:p w:rsidR="003C4A87" w:rsidRDefault="003C4A87" w:rsidP="003C4A87">
      <w:pPr>
        <w:pStyle w:val="ParagraphStyle"/>
        <w:keepLines/>
        <w:tabs>
          <w:tab w:val="left" w:pos="690"/>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1. Неправда. Только в раннем детстве девочки лучше слушаются взрослых, а вот группа мальчиков гораздо более послушна указаниям старших.</w:t>
      </w:r>
    </w:p>
    <w:p w:rsidR="003C4A87" w:rsidRDefault="003C4A87" w:rsidP="003C4A87">
      <w:pPr>
        <w:pStyle w:val="ParagraphStyle"/>
        <w:tabs>
          <w:tab w:val="left" w:pos="615"/>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2. Неправда. Нет никаких статистических данных, подтверждающих это.</w:t>
      </w:r>
    </w:p>
    <w:p w:rsidR="003C4A87" w:rsidRDefault="003C4A87" w:rsidP="003C4A87">
      <w:pPr>
        <w:pStyle w:val="ParagraphStyle"/>
        <w:tabs>
          <w:tab w:val="left" w:pos="645"/>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3. Неправда. Аналитический ум поровну поделен между полами.</w:t>
      </w:r>
    </w:p>
    <w:p w:rsidR="003C4A87" w:rsidRDefault="003C4A87" w:rsidP="003C4A87">
      <w:pPr>
        <w:pStyle w:val="ParagraphStyle"/>
        <w:tabs>
          <w:tab w:val="left" w:pos="615"/>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4. Неправда. Девочки живее и отчетливее представляют свои будущие достижения, мальчиков приходится подталкивать к этому.</w:t>
      </w:r>
    </w:p>
    <w:p w:rsidR="003C4A87" w:rsidRDefault="003C4A87" w:rsidP="003C4A87">
      <w:pPr>
        <w:pStyle w:val="ParagraphStyle"/>
        <w:tabs>
          <w:tab w:val="left" w:pos="660"/>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5. Правда, но только с 12–13 лет, и большую роль в этом играет влияние окружающих. В более раннем возрасте эти способности идентичны.</w:t>
      </w:r>
    </w:p>
    <w:p w:rsidR="003C4A87" w:rsidRDefault="003C4A87" w:rsidP="003C4A87">
      <w:pPr>
        <w:pStyle w:val="ParagraphStyle"/>
        <w:tabs>
          <w:tab w:val="left" w:pos="660"/>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6. Неправда. Скорее мальчики более восприимчивы к внешней агрессивности, причем не только при жизни, но и до рождения.</w:t>
      </w:r>
    </w:p>
    <w:p w:rsidR="003C4A87" w:rsidRDefault="003C4A87" w:rsidP="003C4A87">
      <w:pPr>
        <w:pStyle w:val="ParagraphStyle"/>
        <w:tabs>
          <w:tab w:val="left" w:pos="645"/>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7. Правда, но после 11–12 лет. В более раннем возрасте разница мала.</w:t>
      </w:r>
    </w:p>
    <w:p w:rsidR="003C4A87" w:rsidRDefault="003C4A87" w:rsidP="003C4A87">
      <w:pPr>
        <w:pStyle w:val="ParagraphStyle"/>
        <w:tabs>
          <w:tab w:val="left" w:pos="600"/>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8. Неправда. Все тесты показывают одинаковую слуховую и зрительную восприимчивость у обоих полов.</w:t>
      </w:r>
    </w:p>
    <w:p w:rsidR="003C4A87" w:rsidRDefault="003C4A87" w:rsidP="003C4A87">
      <w:pPr>
        <w:pStyle w:val="ParagraphStyle"/>
        <w:tabs>
          <w:tab w:val="left" w:pos="645"/>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9. Правда. Мальчики становятся агрессивными примерно с 2,5 лет.</w:t>
      </w:r>
    </w:p>
    <w:p w:rsidR="003C4A87" w:rsidRDefault="003C4A87" w:rsidP="003C4A87">
      <w:pPr>
        <w:pStyle w:val="ParagraphStyle"/>
        <w:tabs>
          <w:tab w:val="left" w:pos="795"/>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10. Правда. Подрастая, мальчики проявляют все большие способности в ориентации на местности.</w:t>
      </w:r>
    </w:p>
    <w:p w:rsidR="003C4A87" w:rsidRDefault="003C4A87" w:rsidP="003C4A87">
      <w:pPr>
        <w:pStyle w:val="ParagraphStyle"/>
        <w:tabs>
          <w:tab w:val="left" w:pos="765"/>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11. Неправда. Мальчики проявляют активность шумно и резко, а девочки – хоть и тише, но гораздо результативнее.</w:t>
      </w:r>
    </w:p>
    <w:p w:rsidR="003C4A87" w:rsidRDefault="003C4A87" w:rsidP="003C4A87">
      <w:pPr>
        <w:pStyle w:val="ParagraphStyle"/>
        <w:tabs>
          <w:tab w:val="left" w:pos="735"/>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12. Неправда. Заметной разницы не существует. Мальчики обычно объединяются в большие компании, девочки – в группы из 2–3 человек.</w:t>
      </w:r>
    </w:p>
    <w:p w:rsidR="003C4A87" w:rsidRDefault="003C4A87" w:rsidP="003C4A87">
      <w:pPr>
        <w:pStyle w:val="ParagraphStyle"/>
        <w:tabs>
          <w:tab w:val="left" w:pos="720"/>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13. Неправда. Существенного отличия тут нет.</w:t>
      </w:r>
    </w:p>
    <w:p w:rsidR="003C4A87" w:rsidRDefault="003C4A87" w:rsidP="003C4A87">
      <w:pPr>
        <w:pStyle w:val="ParagraphStyle"/>
        <w:tabs>
          <w:tab w:val="left" w:pos="1590"/>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14. Неправда. Наоборот, девочки чаще следуют собственному мнению, а мальчики придерживаются «правил игры», принятых в компании.</w:t>
      </w:r>
    </w:p>
    <w:p w:rsidR="003C4A87" w:rsidRDefault="003C4A87" w:rsidP="003C4A87">
      <w:pPr>
        <w:pStyle w:val="ParagraphStyle"/>
        <w:tabs>
          <w:tab w:val="left" w:pos="735"/>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15. Неправда. В раннем детстве разницы практически нет. В школе бывает по-разному, многое зависит от класса и от учителей.</w:t>
      </w:r>
    </w:p>
    <w:p w:rsidR="003C4A87" w:rsidRDefault="003C4A87" w:rsidP="003C4A87">
      <w:pPr>
        <w:pStyle w:val="ParagraphStyle"/>
        <w:tabs>
          <w:tab w:val="left" w:pos="720"/>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16. Неправда. Девочки чаще жалуются, что им страшно, но на их поведении это не сказывается, оно такое же, как у мальчиков.</w:t>
      </w:r>
    </w:p>
    <w:p w:rsidR="003C4A87" w:rsidRDefault="003C4A87" w:rsidP="003C4A87">
      <w:pPr>
        <w:pStyle w:val="ParagraphStyle"/>
        <w:tabs>
          <w:tab w:val="left" w:pos="750"/>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17. Неправда. Мальчики считают себя более сильными и гордятся этим, зато девочки лучше приспосабливаются к разным житейским ситуа</w:t>
      </w:r>
      <w:r>
        <w:rPr>
          <w:rFonts w:ascii="Times New Roman" w:hAnsi="Times New Roman" w:cs="Times New Roman"/>
          <w:sz w:val="28"/>
          <w:szCs w:val="28"/>
        </w:rPr>
        <w:softHyphen/>
        <w:t>циям.</w:t>
      </w:r>
    </w:p>
    <w:p w:rsidR="003C4A87" w:rsidRDefault="003C4A87" w:rsidP="003C4A87">
      <w:pPr>
        <w:pStyle w:val="ParagraphStyle"/>
        <w:tabs>
          <w:tab w:val="left" w:pos="720"/>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18. Неправда. Научных данных, подтверждающих этот тезис, нет.</w:t>
      </w:r>
    </w:p>
    <w:p w:rsidR="003C4A87" w:rsidRDefault="003C4A87" w:rsidP="003C4A87">
      <w:pPr>
        <w:pStyle w:val="ParagraphStyle"/>
        <w:tabs>
          <w:tab w:val="left" w:pos="720"/>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19. Неправда. Мальчики имеют склонность навязывать свои требова</w:t>
      </w:r>
      <w:r>
        <w:rPr>
          <w:rFonts w:ascii="Times New Roman" w:hAnsi="Times New Roman" w:cs="Times New Roman"/>
          <w:sz w:val="28"/>
          <w:szCs w:val="28"/>
        </w:rPr>
        <w:softHyphen/>
        <w:t>ния ровесникам и даже взрослым; девочки добиваются того же результа</w:t>
      </w:r>
      <w:r>
        <w:rPr>
          <w:rFonts w:ascii="Times New Roman" w:hAnsi="Times New Roman" w:cs="Times New Roman"/>
          <w:sz w:val="28"/>
          <w:szCs w:val="28"/>
        </w:rPr>
        <w:softHyphen/>
        <w:t>та мягко и постепенно.</w:t>
      </w:r>
    </w:p>
    <w:p w:rsidR="003C4A87" w:rsidRDefault="003C4A87" w:rsidP="003C4A87">
      <w:pPr>
        <w:pStyle w:val="ParagraphStyle"/>
        <w:tabs>
          <w:tab w:val="left" w:pos="1845"/>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20. Неправда.</w:t>
      </w:r>
      <w:r>
        <w:rPr>
          <w:rFonts w:ascii="Times New Roman" w:hAnsi="Times New Roman" w:cs="Times New Roman"/>
          <w:sz w:val="28"/>
          <w:szCs w:val="28"/>
        </w:rPr>
        <w:tab/>
        <w:t>Мальчики и девочки проявляют одинаковые способности как при заучивании чего-либо, так и при разрешении неожиданных проблем.</w:t>
      </w:r>
    </w:p>
    <w:p w:rsidR="003C4A87" w:rsidRDefault="003C4A87" w:rsidP="003C4A8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Подведение итогов педсовета.</w:t>
      </w:r>
    </w:p>
    <w:p w:rsidR="003C4A87" w:rsidRDefault="003C4A87" w:rsidP="003C4A87">
      <w:pPr>
        <w:pStyle w:val="ParagraphStyle"/>
        <w:spacing w:line="261" w:lineRule="auto"/>
        <w:ind w:firstLine="360"/>
        <w:jc w:val="both"/>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Материал для обсуждения: «По-разному или одинаково думают мальчики и девочки?».</w:t>
      </w:r>
    </w:p>
    <w:p w:rsidR="003C4A87" w:rsidRDefault="003C4A87" w:rsidP="003C4A87">
      <w:pPr>
        <w:pStyle w:val="ParagraphStyle"/>
        <w:spacing w:line="261" w:lineRule="auto"/>
        <w:ind w:left="1950"/>
        <w:jc w:val="both"/>
        <w:rPr>
          <w:rFonts w:ascii="Times New Roman" w:hAnsi="Times New Roman" w:cs="Times New Roman"/>
          <w:sz w:val="28"/>
          <w:szCs w:val="28"/>
        </w:rPr>
      </w:pPr>
      <w:r>
        <w:rPr>
          <w:rFonts w:ascii="Times New Roman" w:hAnsi="Times New Roman" w:cs="Times New Roman"/>
          <w:sz w:val="28"/>
          <w:szCs w:val="28"/>
        </w:rPr>
        <w:t>...Из чего же, из чего же, из чего же</w:t>
      </w:r>
    </w:p>
    <w:p w:rsidR="003C4A87" w:rsidRDefault="003C4A87" w:rsidP="003C4A87">
      <w:pPr>
        <w:pStyle w:val="ParagraphStyle"/>
        <w:spacing w:line="261" w:lineRule="auto"/>
        <w:ind w:left="1950"/>
        <w:jc w:val="both"/>
        <w:rPr>
          <w:rFonts w:ascii="Times New Roman" w:hAnsi="Times New Roman" w:cs="Times New Roman"/>
          <w:sz w:val="28"/>
          <w:szCs w:val="28"/>
        </w:rPr>
      </w:pPr>
      <w:r>
        <w:rPr>
          <w:rFonts w:ascii="Times New Roman" w:hAnsi="Times New Roman" w:cs="Times New Roman"/>
          <w:sz w:val="28"/>
          <w:szCs w:val="28"/>
        </w:rPr>
        <w:t>Сделаны наши мальчишки?</w:t>
      </w:r>
    </w:p>
    <w:p w:rsidR="003C4A87" w:rsidRDefault="003C4A87" w:rsidP="003C4A87">
      <w:pPr>
        <w:pStyle w:val="ParagraphStyle"/>
        <w:spacing w:line="261" w:lineRule="auto"/>
        <w:ind w:left="1950"/>
        <w:jc w:val="both"/>
        <w:rPr>
          <w:rFonts w:ascii="Times New Roman" w:hAnsi="Times New Roman" w:cs="Times New Roman"/>
          <w:sz w:val="28"/>
          <w:szCs w:val="28"/>
        </w:rPr>
      </w:pPr>
      <w:r>
        <w:rPr>
          <w:rFonts w:ascii="Times New Roman" w:hAnsi="Times New Roman" w:cs="Times New Roman"/>
          <w:sz w:val="28"/>
          <w:szCs w:val="28"/>
        </w:rPr>
        <w:lastRenderedPageBreak/>
        <w:t>Из пружинок и картинок, из стекляшек и промокашек</w:t>
      </w:r>
    </w:p>
    <w:p w:rsidR="003C4A87" w:rsidRDefault="003C4A87" w:rsidP="003C4A87">
      <w:pPr>
        <w:pStyle w:val="ParagraphStyle"/>
        <w:spacing w:line="261" w:lineRule="auto"/>
        <w:ind w:left="1950"/>
        <w:jc w:val="both"/>
        <w:rPr>
          <w:rFonts w:ascii="Times New Roman" w:hAnsi="Times New Roman" w:cs="Times New Roman"/>
          <w:sz w:val="28"/>
          <w:szCs w:val="28"/>
        </w:rPr>
      </w:pPr>
      <w:r>
        <w:rPr>
          <w:rFonts w:ascii="Times New Roman" w:hAnsi="Times New Roman" w:cs="Times New Roman"/>
          <w:sz w:val="28"/>
          <w:szCs w:val="28"/>
        </w:rPr>
        <w:t>Сделаны наши мальчишки!</w:t>
      </w:r>
    </w:p>
    <w:p w:rsidR="003C4A87" w:rsidRDefault="003C4A87" w:rsidP="003C4A87">
      <w:pPr>
        <w:pStyle w:val="ParagraphStyle"/>
        <w:spacing w:line="261" w:lineRule="auto"/>
        <w:ind w:left="1950"/>
        <w:jc w:val="both"/>
        <w:rPr>
          <w:rFonts w:ascii="Times New Roman" w:hAnsi="Times New Roman" w:cs="Times New Roman"/>
          <w:sz w:val="28"/>
          <w:szCs w:val="28"/>
        </w:rPr>
      </w:pPr>
      <w:r>
        <w:rPr>
          <w:rFonts w:ascii="Times New Roman" w:hAnsi="Times New Roman" w:cs="Times New Roman"/>
          <w:sz w:val="28"/>
          <w:szCs w:val="28"/>
        </w:rPr>
        <w:t>Из чего же, из чего же, из чего же</w:t>
      </w:r>
    </w:p>
    <w:p w:rsidR="003C4A87" w:rsidRDefault="003C4A87" w:rsidP="003C4A87">
      <w:pPr>
        <w:pStyle w:val="ParagraphStyle"/>
        <w:spacing w:line="261" w:lineRule="auto"/>
        <w:ind w:left="1950"/>
        <w:jc w:val="both"/>
        <w:rPr>
          <w:rFonts w:ascii="Times New Roman" w:hAnsi="Times New Roman" w:cs="Times New Roman"/>
          <w:sz w:val="28"/>
          <w:szCs w:val="28"/>
        </w:rPr>
      </w:pPr>
      <w:r>
        <w:rPr>
          <w:rFonts w:ascii="Times New Roman" w:hAnsi="Times New Roman" w:cs="Times New Roman"/>
          <w:sz w:val="28"/>
          <w:szCs w:val="28"/>
        </w:rPr>
        <w:t>Сделаны наши девчонки?</w:t>
      </w:r>
    </w:p>
    <w:p w:rsidR="003C4A87" w:rsidRDefault="003C4A87" w:rsidP="003C4A87">
      <w:pPr>
        <w:pStyle w:val="ParagraphStyle"/>
        <w:spacing w:line="261" w:lineRule="auto"/>
        <w:ind w:left="1950"/>
        <w:jc w:val="both"/>
        <w:rPr>
          <w:rFonts w:ascii="Times New Roman" w:hAnsi="Times New Roman" w:cs="Times New Roman"/>
          <w:sz w:val="28"/>
          <w:szCs w:val="28"/>
        </w:rPr>
      </w:pPr>
      <w:r>
        <w:rPr>
          <w:rFonts w:ascii="Times New Roman" w:hAnsi="Times New Roman" w:cs="Times New Roman"/>
          <w:sz w:val="28"/>
          <w:szCs w:val="28"/>
        </w:rPr>
        <w:t>Из платочков, из клубочков, из загадок и мармеладок</w:t>
      </w:r>
    </w:p>
    <w:p w:rsidR="003C4A87" w:rsidRDefault="003C4A87" w:rsidP="003C4A87">
      <w:pPr>
        <w:pStyle w:val="ParagraphStyle"/>
        <w:spacing w:line="261" w:lineRule="auto"/>
        <w:ind w:left="1950"/>
        <w:jc w:val="both"/>
        <w:rPr>
          <w:rFonts w:ascii="Times New Roman" w:hAnsi="Times New Roman" w:cs="Times New Roman"/>
          <w:sz w:val="28"/>
          <w:szCs w:val="28"/>
        </w:rPr>
      </w:pPr>
      <w:r>
        <w:rPr>
          <w:rFonts w:ascii="Times New Roman" w:hAnsi="Times New Roman" w:cs="Times New Roman"/>
          <w:sz w:val="28"/>
          <w:szCs w:val="28"/>
        </w:rPr>
        <w:t>Сделаны наши девчонки!</w:t>
      </w:r>
    </w:p>
    <w:p w:rsidR="003C4A87" w:rsidRDefault="003C4A87" w:rsidP="003C4A87">
      <w:pPr>
        <w:pStyle w:val="ParagraphStyle"/>
        <w:spacing w:before="120" w:line="261" w:lineRule="auto"/>
        <w:ind w:firstLine="360"/>
        <w:jc w:val="both"/>
        <w:rPr>
          <w:rFonts w:ascii="Times New Roman" w:hAnsi="Times New Roman" w:cs="Times New Roman"/>
          <w:sz w:val="28"/>
          <w:szCs w:val="28"/>
        </w:rPr>
      </w:pPr>
      <w:r>
        <w:rPr>
          <w:rFonts w:ascii="Times New Roman" w:hAnsi="Times New Roman" w:cs="Times New Roman"/>
          <w:sz w:val="28"/>
          <w:szCs w:val="28"/>
        </w:rPr>
        <w:t>То, что мальчики и девочки психологически разные, знают все. Только в чем состоят эти различия? Психологи утверждают, что мальчики и девочки обладают разными особенностями мышления, которые сохраняются на протяжении всей жизни. Знание этих особенностей поможет нам понять детей, самих себя, особенности наших взаимоотношений.</w:t>
      </w:r>
    </w:p>
    <w:p w:rsidR="003C4A87" w:rsidRDefault="003C4A87" w:rsidP="003C4A8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Итак, проблема полов... Сколько лет она существует? Очевидно, столько, сколько существует человечество. Чем вызваны психологические различия между мужчинами и женщинами? Только ли физиологическими  особенностями? В последнее время психологи все чаще и чаще замечают, что решающую роль в половых различиях играет не столько физиология, сколько воспитание. С самого раннего возраста мы готовим детей к разным психологическим ролям, ориентируем их на разные ценности и жизненные задачи. Мальчиков и девочек воспитывают по-разному, поэтому формируют у них разные потребности, интересы и, как следствие, разные особенности мышления. Попробуем разобраться в том, как мыслят девочки и мальчики, что же происходит в их головах, когда мы разговариваем, играем, гуляем с ними? Что делает мальчиков и девочек, мужчин и женщин такими разными?</w:t>
      </w:r>
    </w:p>
    <w:p w:rsidR="003C4A87" w:rsidRDefault="003C4A87" w:rsidP="003C4A87">
      <w:pPr>
        <w:pStyle w:val="ParagraphStyle"/>
        <w:spacing w:before="180" w:after="120" w:line="264" w:lineRule="auto"/>
        <w:jc w:val="center"/>
        <w:rPr>
          <w:rFonts w:ascii="Times New Roman" w:hAnsi="Times New Roman" w:cs="Times New Roman"/>
          <w:b/>
          <w:bCs/>
          <w:sz w:val="28"/>
          <w:szCs w:val="28"/>
        </w:rPr>
      </w:pPr>
      <w:r>
        <w:rPr>
          <w:rFonts w:ascii="Times New Roman" w:hAnsi="Times New Roman" w:cs="Times New Roman"/>
          <w:b/>
          <w:bCs/>
          <w:sz w:val="28"/>
          <w:szCs w:val="28"/>
        </w:rPr>
        <w:t>Зачем человеку детство?</w:t>
      </w:r>
    </w:p>
    <w:p w:rsidR="003C4A87" w:rsidRDefault="003C4A87" w:rsidP="003C4A8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Задумаемся: а зачем человеку детство, почему оно у нас такое долгое? Этот вопрос поставил в свое время выдающийся отечественный психолог А. Н. Леонтьев. И сам ответил на него: такое долгое детство у нас потому, что мы, люди, в процессе длительной эволюции приобрели очень сложные психические процессы, такие как мышление, воображе</w:t>
      </w:r>
      <w:r>
        <w:rPr>
          <w:rFonts w:ascii="Times New Roman" w:hAnsi="Times New Roman" w:cs="Times New Roman"/>
          <w:sz w:val="28"/>
          <w:szCs w:val="28"/>
        </w:rPr>
        <w:softHyphen/>
        <w:t>ние, речь и т. д., и поэтому требуется длительное время, чтобы обеспечивающие их сложные функции мозга сформировались. Особое место здесь занимает дошкольный возраст. Он играет огромную роль в развитии человека.  «От  нуля до пяти – вся жизнь, а от пяти до меня, ста</w:t>
      </w:r>
      <w:r>
        <w:rPr>
          <w:rFonts w:ascii="Times New Roman" w:hAnsi="Times New Roman" w:cs="Times New Roman"/>
          <w:sz w:val="28"/>
          <w:szCs w:val="28"/>
        </w:rPr>
        <w:softHyphen/>
        <w:t>рика, – один шаг» (Л. Н. Толстой).</w:t>
      </w:r>
    </w:p>
    <w:p w:rsidR="003C4A87" w:rsidRDefault="003C4A87" w:rsidP="003C4A8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Детство для человека – это пора развития основных психических функций. В этот период у ребенка формируется психический пол его личности. Участие в формировании психического пола личности принимают, прежде всего, родители и ближайшее окружение ребенка. Мы сами «лепим» мальчиков и девочек – </w:t>
      </w:r>
      <w:r>
        <w:rPr>
          <w:rFonts w:ascii="Times New Roman" w:hAnsi="Times New Roman" w:cs="Times New Roman"/>
          <w:sz w:val="28"/>
          <w:szCs w:val="28"/>
        </w:rPr>
        <w:lastRenderedPageBreak/>
        <w:t>каждого по своим правилам, следуя древнейшим традициям. Рождается младенец мужского пола, и мы сразу начинаем растить его мужчиной, отсекая все те проявления, которые нарушают образ мальчика. А если младенец женского пола – лелеем все то, что помогает создать притягательный женский облик. С первых лет жизни малыш слышит. «Не плачь, как девочка!» А малышке твердят: «Не дерись – ты же не мальчик».</w:t>
      </w:r>
    </w:p>
    <w:p w:rsidR="003C4A87" w:rsidRDefault="003C4A87" w:rsidP="003C4A87">
      <w:pPr>
        <w:pStyle w:val="ParagraphStyle"/>
        <w:spacing w:line="261" w:lineRule="auto"/>
        <w:ind w:firstLine="360"/>
        <w:jc w:val="both"/>
        <w:rPr>
          <w:rFonts w:ascii="Times New Roman" w:hAnsi="Times New Roman" w:cs="Times New Roman"/>
          <w:sz w:val="28"/>
          <w:szCs w:val="28"/>
        </w:rPr>
      </w:pPr>
      <w:r>
        <w:rPr>
          <w:rFonts w:ascii="Times New Roman" w:hAnsi="Times New Roman" w:cs="Times New Roman"/>
          <w:sz w:val="28"/>
          <w:szCs w:val="28"/>
        </w:rPr>
        <w:t>Что же происходит? Как именно формируется мышление ребенка, когда он играет, гуляет, смотрит телевизор? Что формируется в голове девочки-дошкольницы, которая постоянно сидит в уголке и играет в дочки-матери? Чуть позже мы проанализируем, что конкретно она делает в процессе игры (когда она кормит куклу, одевает ее, причесывает, укладывает спать), и при помощи одного из законов психологии сможем понять, что при этом у ребенка формируется особый тип мышления, который психологи называют топологическим. Что руководит пятилетним мальчиком, который сломал свою любимую игрушку и на вопрос ро</w:t>
      </w:r>
      <w:r>
        <w:rPr>
          <w:rFonts w:ascii="Times New Roman" w:hAnsi="Times New Roman" w:cs="Times New Roman"/>
          <w:sz w:val="28"/>
          <w:szCs w:val="28"/>
        </w:rPr>
        <w:softHyphen/>
        <w:t>дителей: «Зачем ты это сделал?» – отвечает: «Я хотел посмотреть, из чего она состоит». Забегая немного вперед, откроем секрет: этот мальчик продемонстрировал композиционный тип мышления.</w:t>
      </w:r>
    </w:p>
    <w:p w:rsidR="003C4A87" w:rsidRDefault="003C4A87" w:rsidP="003C4A87">
      <w:pPr>
        <w:pStyle w:val="ParagraphStyle"/>
        <w:spacing w:line="261" w:lineRule="auto"/>
        <w:ind w:firstLine="360"/>
        <w:jc w:val="both"/>
        <w:rPr>
          <w:rFonts w:ascii="Times New Roman" w:hAnsi="Times New Roman" w:cs="Times New Roman"/>
          <w:sz w:val="28"/>
          <w:szCs w:val="28"/>
        </w:rPr>
      </w:pPr>
      <w:r>
        <w:rPr>
          <w:rFonts w:ascii="Times New Roman" w:hAnsi="Times New Roman" w:cs="Times New Roman"/>
          <w:sz w:val="28"/>
          <w:szCs w:val="28"/>
        </w:rPr>
        <w:t>Не будем ругать своих малышей, а попробуем понять их поступки и слова, которые наверняка окажутся зеркалом нашего воспитания. Для этого необходимо познакомиться с законами нашего мышления.</w:t>
      </w:r>
    </w:p>
    <w:p w:rsidR="003C4A87" w:rsidRDefault="003C4A87" w:rsidP="003C4A87">
      <w:pPr>
        <w:pStyle w:val="ParagraphStyle"/>
        <w:spacing w:before="180" w:after="120" w:line="261" w:lineRule="auto"/>
        <w:jc w:val="center"/>
        <w:rPr>
          <w:rFonts w:ascii="Times New Roman" w:hAnsi="Times New Roman" w:cs="Times New Roman"/>
          <w:b/>
          <w:bCs/>
          <w:sz w:val="28"/>
          <w:szCs w:val="28"/>
        </w:rPr>
      </w:pPr>
      <w:r>
        <w:rPr>
          <w:rFonts w:ascii="Times New Roman" w:hAnsi="Times New Roman" w:cs="Times New Roman"/>
          <w:b/>
          <w:bCs/>
          <w:sz w:val="28"/>
          <w:szCs w:val="28"/>
        </w:rPr>
        <w:t>Как мы думаем?</w:t>
      </w:r>
    </w:p>
    <w:p w:rsidR="003C4A87" w:rsidRDefault="003C4A87" w:rsidP="003C4A87">
      <w:pPr>
        <w:pStyle w:val="ParagraphStyle"/>
        <w:spacing w:line="261"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Исследования психолога И. Я. </w:t>
      </w:r>
      <w:proofErr w:type="spellStart"/>
      <w:r>
        <w:rPr>
          <w:rFonts w:ascii="Times New Roman" w:hAnsi="Times New Roman" w:cs="Times New Roman"/>
          <w:sz w:val="28"/>
          <w:szCs w:val="28"/>
        </w:rPr>
        <w:t>Каплуновича</w:t>
      </w:r>
      <w:proofErr w:type="spellEnd"/>
      <w:r>
        <w:rPr>
          <w:rFonts w:ascii="Times New Roman" w:hAnsi="Times New Roman" w:cs="Times New Roman"/>
          <w:sz w:val="28"/>
          <w:szCs w:val="28"/>
        </w:rPr>
        <w:t xml:space="preserve"> показали: у каждого человека – в зависимости  от  возраста,  пола  и  индивидуальных  особенностей – преобладает одна из пяти подструктур мышления (его «язык», тип, способ). Эти способы «думанья» человека закладываются в детстве и, как правило, остаются таковыми и в его взрослой жизни.</w:t>
      </w:r>
    </w:p>
    <w:p w:rsidR="003C4A87" w:rsidRDefault="003C4A87" w:rsidP="003C4A87">
      <w:pPr>
        <w:pStyle w:val="ParagraphStyle"/>
        <w:spacing w:line="261" w:lineRule="auto"/>
        <w:ind w:firstLine="360"/>
        <w:jc w:val="both"/>
        <w:rPr>
          <w:rFonts w:ascii="Times New Roman" w:hAnsi="Times New Roman" w:cs="Times New Roman"/>
          <w:sz w:val="28"/>
          <w:szCs w:val="28"/>
        </w:rPr>
      </w:pPr>
      <w:r>
        <w:rPr>
          <w:rFonts w:ascii="Times New Roman" w:hAnsi="Times New Roman" w:cs="Times New Roman"/>
          <w:sz w:val="28"/>
          <w:szCs w:val="28"/>
        </w:rPr>
        <w:t>Но если каждый из нас имеет доминирующую подструктуру мышления, то возникают вопросы: «Как понять, на каком же "языке" мышления думаю я? Какая из подструктур преобладает в моем мыш</w:t>
      </w:r>
      <w:r>
        <w:rPr>
          <w:rFonts w:ascii="Times New Roman" w:hAnsi="Times New Roman" w:cs="Times New Roman"/>
          <w:sz w:val="28"/>
          <w:szCs w:val="28"/>
        </w:rPr>
        <w:softHyphen/>
        <w:t>лении?». Для этого ответьте, пожалуйста, на очень простой вопрос:</w:t>
      </w:r>
      <w:r>
        <w:rPr>
          <w:rFonts w:ascii="Times New Roman" w:hAnsi="Times New Roman" w:cs="Times New Roman"/>
          <w:sz w:val="28"/>
          <w:szCs w:val="28"/>
          <w:shd w:val="clear" w:color="auto" w:fill="FFFFFF"/>
        </w:rPr>
        <w:t xml:space="preserve"> что изображено на рисунке?</w:t>
      </w:r>
      <w:r>
        <w:rPr>
          <w:rFonts w:ascii="Times New Roman" w:hAnsi="Times New Roman" w:cs="Times New Roman"/>
          <w:sz w:val="28"/>
          <w:szCs w:val="28"/>
        </w:rPr>
        <w:t xml:space="preserve"> (Необходимо выбрать один ответ – тот, который нравится вам больше других.)</w:t>
      </w:r>
    </w:p>
    <w:p w:rsidR="003C4A87" w:rsidRDefault="003C4A87" w:rsidP="003C4A87">
      <w:pPr>
        <w:pStyle w:val="ParagraphStyle"/>
        <w:spacing w:before="120" w:after="120" w:line="264" w:lineRule="auto"/>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1390650" cy="12668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90650" cy="1266825"/>
                    </a:xfrm>
                    <a:prstGeom prst="rect">
                      <a:avLst/>
                    </a:prstGeom>
                    <a:noFill/>
                    <a:ln>
                      <a:noFill/>
                    </a:ln>
                  </pic:spPr>
                </pic:pic>
              </a:graphicData>
            </a:graphic>
          </wp:inline>
        </w:drawing>
      </w:r>
    </w:p>
    <w:p w:rsidR="003C4A87" w:rsidRDefault="003C4A87" w:rsidP="003C4A87">
      <w:pPr>
        <w:pStyle w:val="ParagraphStyle"/>
        <w:tabs>
          <w:tab w:val="left" w:pos="600"/>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1. Замкнутые фигуры на листе бумаги.</w:t>
      </w:r>
    </w:p>
    <w:p w:rsidR="003C4A87" w:rsidRDefault="003C4A87" w:rsidP="003C4A87">
      <w:pPr>
        <w:pStyle w:val="ParagraphStyle"/>
        <w:tabs>
          <w:tab w:val="left" w:pos="630"/>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2. Тоннель.</w:t>
      </w:r>
    </w:p>
    <w:p w:rsidR="003C4A87" w:rsidRDefault="003C4A87" w:rsidP="003C4A87">
      <w:pPr>
        <w:pStyle w:val="ParagraphStyle"/>
        <w:tabs>
          <w:tab w:val="left" w:pos="630"/>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3. Маленький, средний и большой квадраты.</w:t>
      </w:r>
    </w:p>
    <w:p w:rsidR="003C4A87" w:rsidRDefault="003C4A87" w:rsidP="003C4A87">
      <w:pPr>
        <w:pStyle w:val="ParagraphStyle"/>
        <w:tabs>
          <w:tab w:val="left" w:pos="630"/>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4. Три четырехугольника.</w:t>
      </w:r>
    </w:p>
    <w:p w:rsidR="003C4A87" w:rsidRDefault="003C4A87" w:rsidP="003C4A87">
      <w:pPr>
        <w:pStyle w:val="ParagraphStyle"/>
        <w:tabs>
          <w:tab w:val="left" w:pos="630"/>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5. Комбинация квадратов, лежащих один на другом.</w:t>
      </w:r>
    </w:p>
    <w:p w:rsidR="003C4A87" w:rsidRDefault="003C4A87" w:rsidP="003C4A8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Оказывается, в зависимости от индивидуального «языка» своего мышления мы выбираем тот или иной ответ.</w:t>
      </w:r>
    </w:p>
    <w:p w:rsidR="003C4A87" w:rsidRDefault="003C4A87" w:rsidP="003C4A8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У людей, выбравших первый, доминирует </w:t>
      </w:r>
      <w:r>
        <w:rPr>
          <w:rFonts w:ascii="Times New Roman" w:hAnsi="Times New Roman" w:cs="Times New Roman"/>
          <w:i/>
          <w:iCs/>
          <w:sz w:val="28"/>
          <w:szCs w:val="28"/>
        </w:rPr>
        <w:t>топологический</w:t>
      </w:r>
      <w:r>
        <w:rPr>
          <w:rFonts w:ascii="Times New Roman" w:hAnsi="Times New Roman" w:cs="Times New Roman"/>
          <w:sz w:val="28"/>
          <w:szCs w:val="28"/>
        </w:rPr>
        <w:t xml:space="preserve"> </w:t>
      </w:r>
      <w:r>
        <w:rPr>
          <w:rFonts w:ascii="Times New Roman" w:hAnsi="Times New Roman" w:cs="Times New Roman"/>
          <w:i/>
          <w:iCs/>
          <w:sz w:val="28"/>
          <w:szCs w:val="28"/>
        </w:rPr>
        <w:t>способ мышления</w:t>
      </w:r>
      <w:r>
        <w:rPr>
          <w:rFonts w:ascii="Times New Roman" w:hAnsi="Times New Roman" w:cs="Times New Roman"/>
          <w:sz w:val="28"/>
          <w:szCs w:val="28"/>
        </w:rPr>
        <w:t xml:space="preserve">. В любом предмете или явлении их интересуют, прежде всего, свойства замкнутости, непрерывности, связности и компактности. Для них важно, что эта фигура замкнута. Для них неважно, какая именно фигура по форме изображена (квадрат, куб, четырехугольник). Такие люди не любят торопиться. Все делают последовательно, стараясь ничего не пропустить. В речи часто пользуются словами: «постоянно», «плавно», «свободно», «вокруг», «ограниченно», «внутри», «поэтому», «и», «с», «в», «за», «на», «рядом», «около», «вместе». Этот способ мышления и поведения характерен, как правило, для девочек. Тем, у кого больше развит </w:t>
      </w:r>
      <w:r>
        <w:rPr>
          <w:rFonts w:ascii="Times New Roman" w:hAnsi="Times New Roman" w:cs="Times New Roman"/>
          <w:i/>
          <w:iCs/>
          <w:sz w:val="28"/>
          <w:szCs w:val="28"/>
        </w:rPr>
        <w:t>проективный тип мышления</w:t>
      </w:r>
      <w:r>
        <w:rPr>
          <w:rFonts w:ascii="Times New Roman" w:hAnsi="Times New Roman" w:cs="Times New Roman"/>
          <w:sz w:val="28"/>
          <w:szCs w:val="28"/>
        </w:rPr>
        <w:t xml:space="preserve">, ближе второй ответ. Любимое занятие для таких людей найти для предмета, попавшегося им на глаза, практическое применение в жизни, рассматривать и изучать все с различных точек зрения, под разным углом. Этот способ мышления преобладает у сильной половины человечества. Поэтому их речь пестрит глаголами. От них мы обычно слышим слова «если посмотреть», «по-моему», «с моей точки зрения». Третий из предложенных ответов выбрали люди с доминирующим </w:t>
      </w:r>
      <w:r>
        <w:rPr>
          <w:rFonts w:ascii="Times New Roman" w:hAnsi="Times New Roman" w:cs="Times New Roman"/>
          <w:i/>
          <w:iCs/>
          <w:sz w:val="28"/>
          <w:szCs w:val="28"/>
        </w:rPr>
        <w:t>порядковым способом мышления</w:t>
      </w:r>
      <w:r>
        <w:rPr>
          <w:rFonts w:ascii="Times New Roman" w:hAnsi="Times New Roman" w:cs="Times New Roman"/>
          <w:sz w:val="28"/>
          <w:szCs w:val="28"/>
        </w:rPr>
        <w:t>. Жизнь таких людей состоит из норм и правил. Они организованные, аккуратные, исполнительные. Действуют эти люди логично, последовательно, по порядку, любое задание выполняют по алгоритму. Вместе с тем им очень важна форма объекта. Этот «язык» мышления больше развит у девочек. В речи они опираются на прилагательные, причастия и наречия. Чаще, чем другие, прибегают к таким словам, как «так нечестно», «большой», «тяжелый», «далеко», «близко», «сначала», «потом», «так же, как», «одинаково», «справа», «над», «под».</w:t>
      </w:r>
    </w:p>
    <w:p w:rsidR="003C4A87" w:rsidRDefault="003C4A87" w:rsidP="003C4A8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Метристы</w:t>
      </w:r>
      <w:proofErr w:type="spellEnd"/>
      <w:r>
        <w:rPr>
          <w:rFonts w:ascii="Times New Roman" w:hAnsi="Times New Roman" w:cs="Times New Roman"/>
          <w:sz w:val="28"/>
          <w:szCs w:val="28"/>
        </w:rPr>
        <w:t xml:space="preserve">» – люди с доминирующим </w:t>
      </w:r>
      <w:r>
        <w:rPr>
          <w:rFonts w:ascii="Times New Roman" w:hAnsi="Times New Roman" w:cs="Times New Roman"/>
          <w:i/>
          <w:iCs/>
          <w:sz w:val="28"/>
          <w:szCs w:val="28"/>
        </w:rPr>
        <w:t>метрическим способом мышления –</w:t>
      </w:r>
      <w:r>
        <w:rPr>
          <w:rFonts w:ascii="Times New Roman" w:hAnsi="Times New Roman" w:cs="Times New Roman"/>
          <w:sz w:val="28"/>
          <w:szCs w:val="28"/>
        </w:rPr>
        <w:t xml:space="preserve"> акцентируют свое внимание на количестве. Главный вопрос для них – сколько? Они очень любят считать. Поэтому именно они выделили в задании количество фигур и сторон в каждой. «</w:t>
      </w:r>
      <w:proofErr w:type="spellStart"/>
      <w:r>
        <w:rPr>
          <w:rFonts w:ascii="Times New Roman" w:hAnsi="Times New Roman" w:cs="Times New Roman"/>
          <w:sz w:val="28"/>
          <w:szCs w:val="28"/>
        </w:rPr>
        <w:t>Метрист</w:t>
      </w:r>
      <w:proofErr w:type="spellEnd"/>
      <w:r>
        <w:rPr>
          <w:rFonts w:ascii="Times New Roman" w:hAnsi="Times New Roman" w:cs="Times New Roman"/>
          <w:sz w:val="28"/>
          <w:szCs w:val="28"/>
        </w:rPr>
        <w:t xml:space="preserve">» оперирует количественными и порядковыми числительными (восьмой, около пяти метров). Эта подструктура у мальчиков и девочек развита одинаково. Дети с метрической подструктурой </w:t>
      </w:r>
      <w:r>
        <w:rPr>
          <w:rFonts w:ascii="Times New Roman" w:hAnsi="Times New Roman" w:cs="Times New Roman"/>
          <w:sz w:val="28"/>
          <w:szCs w:val="28"/>
        </w:rPr>
        <w:lastRenderedPageBreak/>
        <w:t>очень любят пересчитывать  все, что попадается им на глаза: деревья, машины, игрушки и даже собственные пальцы.</w:t>
      </w:r>
    </w:p>
    <w:p w:rsidR="003C4A87" w:rsidRDefault="003C4A87" w:rsidP="003C4A8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Наконец, последний ответ выбирают люди с доминирующим </w:t>
      </w:r>
      <w:r>
        <w:rPr>
          <w:rFonts w:ascii="Times New Roman" w:hAnsi="Times New Roman" w:cs="Times New Roman"/>
          <w:i/>
          <w:iCs/>
          <w:sz w:val="28"/>
          <w:szCs w:val="28"/>
        </w:rPr>
        <w:t>композиционным способом мышления</w:t>
      </w:r>
      <w:r>
        <w:rPr>
          <w:rFonts w:ascii="Times New Roman" w:hAnsi="Times New Roman" w:cs="Times New Roman"/>
          <w:sz w:val="28"/>
          <w:szCs w:val="28"/>
        </w:rPr>
        <w:t>. Они любят комбинировать, совершать прямые и обратные операции. Это те самые торопыги, которые в противоположность топологам не хотят и с огромным трудом заставляют себя подробно прослеживать все шаги и решения или обосновывать собственные действия. Эти Остапы Бендеры («великие комбинаторы») думают и делают быстро, но при этом часто ошибаются. В речи человека с доминирующей композиционной подструктурой чаще других оказы</w:t>
      </w:r>
      <w:r>
        <w:rPr>
          <w:rFonts w:ascii="Times New Roman" w:hAnsi="Times New Roman" w:cs="Times New Roman"/>
          <w:sz w:val="28"/>
          <w:szCs w:val="28"/>
        </w:rPr>
        <w:softHyphen/>
        <w:t>ваются существительные, крылатые выражения/метафоры, комбинированные слова (например, серо-буро-малиновый). Им нравится использовать такие слова, как «вместо», «поменять», «состоит из», «в целом», «собрать», «поломать», «разобрать» и др. На этом «языке» мыш</w:t>
      </w:r>
      <w:r>
        <w:rPr>
          <w:rFonts w:ascii="Times New Roman" w:hAnsi="Times New Roman" w:cs="Times New Roman"/>
          <w:sz w:val="28"/>
          <w:szCs w:val="28"/>
        </w:rPr>
        <w:softHyphen/>
        <w:t>ления думают, как правило, мальчики.</w:t>
      </w:r>
    </w:p>
    <w:p w:rsidR="003C4A87" w:rsidRDefault="003C4A87" w:rsidP="003C4A8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Мальчики и девочки начинают думать по-разному уже в дошкольный период. Девочки чаще всего думают при помощи топологического и порядкового способов мышления, а мальчики – композиционного и проективного. Метрический способ мышления развит у обоих полов одинаково. Эти различия не являются врожденными, как это может показаться на первый взгляд. Давайте более подробно посмотрим, как именно формируются разные способы мышления людей.</w:t>
      </w:r>
    </w:p>
    <w:p w:rsidR="003C4A87" w:rsidRDefault="003C4A87" w:rsidP="003C4A87">
      <w:pPr>
        <w:pStyle w:val="ParagraphStyle"/>
        <w:keepNext/>
        <w:keepLines/>
        <w:spacing w:before="180" w:after="120" w:line="264" w:lineRule="auto"/>
        <w:jc w:val="center"/>
        <w:outlineLvl w:val="1"/>
        <w:rPr>
          <w:rFonts w:ascii="Times New Roman" w:hAnsi="Times New Roman" w:cs="Times New Roman"/>
          <w:b/>
          <w:bCs/>
          <w:sz w:val="28"/>
          <w:szCs w:val="28"/>
        </w:rPr>
      </w:pPr>
      <w:bookmarkStart w:id="3" w:name="bookmark99"/>
      <w:bookmarkEnd w:id="3"/>
      <w:r>
        <w:rPr>
          <w:rFonts w:ascii="Times New Roman" w:hAnsi="Times New Roman" w:cs="Times New Roman"/>
          <w:b/>
          <w:bCs/>
          <w:sz w:val="28"/>
          <w:szCs w:val="28"/>
        </w:rPr>
        <w:t>Как мы воспитываем наших детей?</w:t>
      </w:r>
    </w:p>
    <w:p w:rsidR="003C4A87" w:rsidRDefault="003C4A87" w:rsidP="003C4A8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Многие родители и педагоги полагают, что одинаково воспитывают мальчиков</w:t>
      </w:r>
      <w:r>
        <w:rPr>
          <w:rFonts w:ascii="Times New Roman" w:hAnsi="Times New Roman" w:cs="Times New Roman"/>
          <w:sz w:val="28"/>
          <w:szCs w:val="28"/>
          <w:shd w:val="clear" w:color="auto" w:fill="FFFFFF"/>
        </w:rPr>
        <w:t xml:space="preserve"> и</w:t>
      </w:r>
      <w:r>
        <w:rPr>
          <w:rFonts w:ascii="Times New Roman" w:hAnsi="Times New Roman" w:cs="Times New Roman"/>
          <w:sz w:val="28"/>
          <w:szCs w:val="28"/>
        </w:rPr>
        <w:t xml:space="preserve"> девочек. Это, скорее всего, не так. Одинакового воспитания нет! Почему? Требования общества и родительские установки, направленные на малыша с момента его рождения, имеют ярко вы</w:t>
      </w:r>
      <w:r>
        <w:rPr>
          <w:rFonts w:ascii="Times New Roman" w:hAnsi="Times New Roman" w:cs="Times New Roman"/>
          <w:sz w:val="28"/>
          <w:szCs w:val="28"/>
        </w:rPr>
        <w:softHyphen/>
        <w:t xml:space="preserve">раженный «половой уклон» и оказывают огромное влияние на психику ребенка. Любой родитель мечтает, чтобы его дитя выросло здоровым, честным, добрым, умным и в итоге успешным в жизни. Но дорога к счастью для мальчиков и девочек строится с учетом </w:t>
      </w:r>
      <w:proofErr w:type="spellStart"/>
      <w:r>
        <w:rPr>
          <w:rFonts w:ascii="Times New Roman" w:hAnsi="Times New Roman" w:cs="Times New Roman"/>
          <w:sz w:val="28"/>
          <w:szCs w:val="28"/>
          <w:shd w:val="clear" w:color="auto" w:fill="FFFFFF"/>
        </w:rPr>
        <w:t>полоролевых</w:t>
      </w:r>
      <w:proofErr w:type="spellEnd"/>
      <w:r>
        <w:rPr>
          <w:rFonts w:ascii="Times New Roman" w:hAnsi="Times New Roman" w:cs="Times New Roman"/>
          <w:sz w:val="28"/>
          <w:szCs w:val="28"/>
          <w:shd w:val="clear" w:color="auto" w:fill="FFFFFF"/>
        </w:rPr>
        <w:t xml:space="preserve"> </w:t>
      </w:r>
      <w:r>
        <w:rPr>
          <w:rFonts w:ascii="Times New Roman" w:hAnsi="Times New Roman" w:cs="Times New Roman"/>
          <w:sz w:val="28"/>
          <w:szCs w:val="28"/>
        </w:rPr>
        <w:t>норм общества. Следуя культурным традициям, которые складывались веками, и собственным представлениям, опирающимся на эти традиции, родители, как правило, стараются воспитать из мальчика настоящего мужчину, а из девочки – истинную леди.</w:t>
      </w:r>
    </w:p>
    <w:p w:rsidR="003C4A87" w:rsidRDefault="003C4A87" w:rsidP="003C4A8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Особенности такого воспитания накладывают отпечаток на мышление мальчиков и девочек. На формирование преобладающего способа мышления ребенка оказывают влияние:</w:t>
      </w:r>
    </w:p>
    <w:p w:rsidR="003C4A87" w:rsidRDefault="003C4A87" w:rsidP="003C4A87">
      <w:pPr>
        <w:pStyle w:val="ParagraphStyle"/>
        <w:tabs>
          <w:tab w:val="left" w:pos="630"/>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1) особенности общения;</w:t>
      </w:r>
    </w:p>
    <w:p w:rsidR="003C4A87" w:rsidRDefault="003C4A87" w:rsidP="003C4A87">
      <w:pPr>
        <w:pStyle w:val="ParagraphStyle"/>
        <w:tabs>
          <w:tab w:val="left" w:pos="630"/>
        </w:tab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2) способы поведения и игры;</w:t>
      </w:r>
    </w:p>
    <w:p w:rsidR="003C4A87" w:rsidRDefault="003C4A87" w:rsidP="003C4A8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3) детская литература и телевидение.</w:t>
      </w:r>
    </w:p>
    <w:p w:rsidR="003C4A87" w:rsidRDefault="003C4A87" w:rsidP="003C4A8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Рассмотрим каждый из этих пунктов.</w:t>
      </w:r>
    </w:p>
    <w:p w:rsidR="003C4A87" w:rsidRDefault="003C4A87" w:rsidP="003C4A87">
      <w:pPr>
        <w:pStyle w:val="ParagraphStyle"/>
        <w:keepNext/>
        <w:keepLines/>
        <w:spacing w:before="180" w:after="120" w:line="264" w:lineRule="auto"/>
        <w:jc w:val="center"/>
        <w:outlineLvl w:val="1"/>
        <w:rPr>
          <w:rFonts w:ascii="Times New Roman" w:hAnsi="Times New Roman" w:cs="Times New Roman"/>
          <w:b/>
          <w:bCs/>
          <w:sz w:val="28"/>
          <w:szCs w:val="28"/>
        </w:rPr>
      </w:pPr>
      <w:bookmarkStart w:id="4" w:name="bookmark100"/>
      <w:bookmarkEnd w:id="4"/>
      <w:r>
        <w:rPr>
          <w:rFonts w:ascii="Times New Roman" w:hAnsi="Times New Roman" w:cs="Times New Roman"/>
          <w:b/>
          <w:bCs/>
          <w:sz w:val="28"/>
          <w:szCs w:val="28"/>
        </w:rPr>
        <w:t>Особенности общения</w:t>
      </w:r>
    </w:p>
    <w:p w:rsidR="003C4A87" w:rsidRDefault="003C4A87" w:rsidP="003C4A8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Многочисленные наблюдения показывают, что взрослые по-разному разговаривают сыном и дочкой, используют различные жесты и мимику. Причем проявляется это достаточно четко.</w:t>
      </w:r>
    </w:p>
    <w:p w:rsidR="003C4A87" w:rsidRDefault="003C4A87" w:rsidP="003C4A87">
      <w:pPr>
        <w:pStyle w:val="ParagraphStyle"/>
        <w:spacing w:after="60" w:line="261" w:lineRule="auto"/>
        <w:ind w:firstLine="360"/>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По отношению к мальчикам наша речь чаще содержит прямые указания («пойди», «принеси», «дай», «сделай», «перестань»...), а в разговоре с девочками  старшие  чаще  упоминают  о  чувственных  состояниях  («нравится», «люблю», «грустная», «веселая»...). Половые различия в психике детей вызваны и разным отношением к ним. Поэтому не удивляйтесь, пожалуйста, тому, что ваши сын и дочка такие разные. Мы сами формируем особенности их мышления и поведения. </w:t>
      </w:r>
      <w:r>
        <w:rPr>
          <w:rFonts w:ascii="Times New Roman" w:hAnsi="Times New Roman" w:cs="Times New Roman"/>
          <w:sz w:val="28"/>
          <w:szCs w:val="28"/>
          <w:shd w:val="clear" w:color="auto" w:fill="FFFFFF"/>
        </w:rPr>
        <w:t>Чтобы проследить подробнее механизмы фор</w:t>
      </w:r>
      <w:r>
        <w:rPr>
          <w:rFonts w:ascii="Times New Roman" w:hAnsi="Times New Roman" w:cs="Times New Roman"/>
          <w:sz w:val="28"/>
          <w:szCs w:val="28"/>
          <w:shd w:val="clear" w:color="auto" w:fill="FFFFFF"/>
        </w:rPr>
        <w:softHyphen/>
        <w:t>мирования подструктур, давайте возьмем, к примеру, одно типичное воскресное утро, каких много в жизни любой девочки-дошкольницы.</w:t>
      </w:r>
    </w:p>
    <w:p w:rsidR="003C4A87" w:rsidRDefault="003C4A87" w:rsidP="003C4A87">
      <w:pPr>
        <w:pStyle w:val="ParagraphStyle"/>
        <w:spacing w:line="261" w:lineRule="auto"/>
        <w:ind w:firstLine="360"/>
        <w:jc w:val="both"/>
        <w:rPr>
          <w:rFonts w:ascii="Times New Roman" w:hAnsi="Times New Roman" w:cs="Times New Roman"/>
          <w:i/>
          <w:iCs/>
          <w:sz w:val="28"/>
          <w:szCs w:val="28"/>
          <w:shd w:val="clear" w:color="auto" w:fill="FFFFFF"/>
        </w:rPr>
      </w:pPr>
      <w:r>
        <w:rPr>
          <w:rFonts w:ascii="Times New Roman" w:hAnsi="Times New Roman" w:cs="Times New Roman"/>
          <w:i/>
          <w:iCs/>
          <w:sz w:val="28"/>
          <w:szCs w:val="28"/>
          <w:shd w:val="clear" w:color="auto" w:fill="FFFFFF"/>
        </w:rPr>
        <w:t>– Машенька, пора вставать. Ты и так сегодня спишь дольше: сегодня воскресенье, и поэтому не нужно в садик.</w:t>
      </w:r>
    </w:p>
    <w:p w:rsidR="003C4A87" w:rsidRDefault="003C4A87" w:rsidP="003C4A87">
      <w:pPr>
        <w:pStyle w:val="ParagraphStyle"/>
        <w:spacing w:before="60" w:line="261" w:lineRule="auto"/>
        <w:ind w:firstLine="360"/>
        <w:jc w:val="both"/>
        <w:rPr>
          <w:rFonts w:ascii="Times New Roman" w:hAnsi="Times New Roman" w:cs="Times New Roman"/>
          <w:i/>
          <w:iCs/>
          <w:sz w:val="28"/>
          <w:szCs w:val="28"/>
          <w:shd w:val="clear" w:color="auto" w:fill="FFFFFF"/>
        </w:rPr>
      </w:pPr>
      <w:r>
        <w:rPr>
          <w:rFonts w:ascii="Times New Roman" w:hAnsi="Times New Roman" w:cs="Times New Roman"/>
          <w:i/>
          <w:iCs/>
          <w:sz w:val="28"/>
          <w:szCs w:val="28"/>
          <w:shd w:val="clear" w:color="auto" w:fill="FFFFFF"/>
        </w:rPr>
        <w:t>– Сначала аккуратно заправь кроватку, а потом иди умываться.</w:t>
      </w:r>
    </w:p>
    <w:p w:rsidR="003C4A87" w:rsidRDefault="003C4A87" w:rsidP="003C4A87">
      <w:pPr>
        <w:pStyle w:val="ParagraphStyle"/>
        <w:spacing w:before="60" w:line="261" w:lineRule="auto"/>
        <w:ind w:firstLine="360"/>
        <w:jc w:val="both"/>
        <w:rPr>
          <w:rFonts w:ascii="Times New Roman" w:hAnsi="Times New Roman" w:cs="Times New Roman"/>
          <w:i/>
          <w:iCs/>
          <w:sz w:val="28"/>
          <w:szCs w:val="28"/>
          <w:shd w:val="clear" w:color="auto" w:fill="FFFFFF"/>
        </w:rPr>
      </w:pPr>
      <w:r>
        <w:rPr>
          <w:rFonts w:ascii="Times New Roman" w:hAnsi="Times New Roman" w:cs="Times New Roman"/>
          <w:i/>
          <w:iCs/>
          <w:sz w:val="28"/>
          <w:szCs w:val="28"/>
          <w:shd w:val="clear" w:color="auto" w:fill="FFFFFF"/>
        </w:rPr>
        <w:t>– Ты почистила зубы? Умница, ну иди, я заплету тебе косы, ты же девочка и должна быть красивой.</w:t>
      </w:r>
    </w:p>
    <w:p w:rsidR="003C4A87" w:rsidRDefault="003C4A87" w:rsidP="003C4A87">
      <w:pPr>
        <w:pStyle w:val="ParagraphStyle"/>
        <w:spacing w:before="60" w:line="261" w:lineRule="auto"/>
        <w:ind w:firstLine="36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При помощи подобных слов и выражений мы воспитываем девочек, прививаем им определенные способы поведения, что порождает формирование порядковой и топологической подструктур мышления.</w:t>
      </w:r>
    </w:p>
    <w:p w:rsidR="003C4A87" w:rsidRDefault="003C4A87" w:rsidP="003C4A87">
      <w:pPr>
        <w:pStyle w:val="ParagraphStyle"/>
        <w:spacing w:line="261" w:lineRule="auto"/>
        <w:ind w:firstLine="360"/>
        <w:jc w:val="both"/>
        <w:rPr>
          <w:rFonts w:ascii="Times New Roman" w:hAnsi="Times New Roman" w:cs="Times New Roman"/>
          <w:sz w:val="28"/>
          <w:szCs w:val="28"/>
        </w:rPr>
      </w:pPr>
      <w:r>
        <w:rPr>
          <w:rFonts w:ascii="Times New Roman" w:hAnsi="Times New Roman" w:cs="Times New Roman"/>
          <w:sz w:val="28"/>
          <w:szCs w:val="28"/>
        </w:rPr>
        <w:t>Продолжим развивать нашу гипотетическую ситуацию и предположим, что у Маши есть папа и старший брат Миша. В то время как мама обычным воскресным утром занимается воспитанием дочки и внушает ей, что та должна быть аккуратной, красивой, исполнительной – в общем, «истинной леди», папа и брат Миша пошли в магазин, чтобы выбрать Мише подарок на день рождения.</w:t>
      </w:r>
    </w:p>
    <w:p w:rsidR="003C4A87" w:rsidRDefault="003C4A87" w:rsidP="003C4A87">
      <w:pPr>
        <w:pStyle w:val="ParagraphStyle"/>
        <w:keepLines/>
        <w:spacing w:before="60" w:after="60" w:line="261"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Миша, подъём! Вставай, мы пойдём выбирать тебе подарок, если ты, конечно, хочешь его получить. Давай, «спартанец», зарядка, умывание, перекусим и быстренько в путь!</w:t>
      </w:r>
    </w:p>
    <w:p w:rsidR="003C4A87" w:rsidRDefault="003C4A87" w:rsidP="003C4A87">
      <w:pPr>
        <w:pStyle w:val="ParagraphStyle"/>
        <w:spacing w:line="261" w:lineRule="auto"/>
        <w:ind w:firstLine="360"/>
        <w:jc w:val="both"/>
        <w:rPr>
          <w:rFonts w:ascii="Times New Roman" w:hAnsi="Times New Roman" w:cs="Times New Roman"/>
          <w:sz w:val="28"/>
          <w:szCs w:val="28"/>
        </w:rPr>
      </w:pPr>
      <w:r>
        <w:rPr>
          <w:rFonts w:ascii="Times New Roman" w:hAnsi="Times New Roman" w:cs="Times New Roman"/>
          <w:sz w:val="28"/>
          <w:szCs w:val="28"/>
        </w:rPr>
        <w:t>Подобные обращения приводят к тому, что у</w:t>
      </w:r>
      <w:r>
        <w:rPr>
          <w:rFonts w:ascii="Times New Roman" w:hAnsi="Times New Roman" w:cs="Times New Roman"/>
          <w:sz w:val="28"/>
          <w:szCs w:val="28"/>
          <w:shd w:val="clear" w:color="auto" w:fill="FFFFFF"/>
        </w:rPr>
        <w:t xml:space="preserve"> «сильного»</w:t>
      </w:r>
      <w:r>
        <w:rPr>
          <w:rFonts w:ascii="Times New Roman" w:hAnsi="Times New Roman" w:cs="Times New Roman"/>
          <w:sz w:val="28"/>
          <w:szCs w:val="28"/>
        </w:rPr>
        <w:t xml:space="preserve"> пола естественным образом формируются композиционный и проективный типы мышления.</w:t>
      </w:r>
    </w:p>
    <w:p w:rsidR="003C4A87" w:rsidRDefault="003C4A87" w:rsidP="003C4A87">
      <w:pPr>
        <w:pStyle w:val="ParagraphStyle"/>
        <w:spacing w:before="180" w:after="120" w:line="261" w:lineRule="auto"/>
        <w:jc w:val="center"/>
        <w:rPr>
          <w:rFonts w:ascii="Times New Roman" w:hAnsi="Times New Roman" w:cs="Times New Roman"/>
          <w:sz w:val="28"/>
          <w:szCs w:val="28"/>
        </w:rPr>
      </w:pPr>
      <w:r>
        <w:rPr>
          <w:rFonts w:ascii="Times New Roman" w:hAnsi="Times New Roman" w:cs="Times New Roman"/>
          <w:b/>
          <w:bCs/>
          <w:sz w:val="28"/>
          <w:szCs w:val="28"/>
          <w:shd w:val="clear" w:color="auto" w:fill="FFFFFF"/>
        </w:rPr>
        <w:t>Способы поведения и игры</w:t>
      </w:r>
      <w:r>
        <w:rPr>
          <w:rFonts w:ascii="Times New Roman" w:hAnsi="Times New Roman" w:cs="Times New Roman"/>
          <w:sz w:val="28"/>
          <w:szCs w:val="28"/>
        </w:rPr>
        <w:t xml:space="preserve"> </w:t>
      </w:r>
    </w:p>
    <w:p w:rsidR="003C4A87" w:rsidRDefault="003C4A87" w:rsidP="003C4A87">
      <w:pPr>
        <w:pStyle w:val="ParagraphStyle"/>
        <w:spacing w:line="261"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Давайте вспомним, как играют девочки. Они раскладывают перед собой свои «богатства» – кукол, </w:t>
      </w:r>
      <w:proofErr w:type="spellStart"/>
      <w:r>
        <w:rPr>
          <w:rFonts w:ascii="Times New Roman" w:hAnsi="Times New Roman" w:cs="Times New Roman"/>
          <w:sz w:val="28"/>
          <w:szCs w:val="28"/>
        </w:rPr>
        <w:t>посудку</w:t>
      </w:r>
      <w:proofErr w:type="spellEnd"/>
      <w:r>
        <w:rPr>
          <w:rFonts w:ascii="Times New Roman" w:hAnsi="Times New Roman" w:cs="Times New Roman"/>
          <w:sz w:val="28"/>
          <w:szCs w:val="28"/>
        </w:rPr>
        <w:t>, тряпочки – и играют в ограниченном пространстве. Им достаточно маленького уголка. Игры мальчиков другие: они бегают друг за другом, бросают предметы в цель, собирают и разбирают игрушки и т. д. и используют при этом все предоставленное им пространство, как правило, неограниченное и незамкнутое. Такие яркие различия в способах игры не могут не сказаться на особенностях развития их мышления. Но сами способы игры предлагаем детям мы, взрослые, теми игрушками, которые дарим!</w:t>
      </w:r>
    </w:p>
    <w:p w:rsidR="003C4A87" w:rsidRDefault="003C4A87" w:rsidP="003C4A8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процессе становления детской психики очень велика роль игрушек. Игрушки и игры помогают девочкам практиковаться в тех видах деятельности, которые готовят их к материнству и ведению домашнего хозяйства, развивают умение общаться и навыки сотрудничества. Эти игры обычно малоподвижны и требуют небольшого пространства для проведения. Совсем иначе дело обстоит у мальчиков: игрушки и игры побуждают их к изобретательству, преобразованию окружающего мира; помогают развить навыки, которые позже лягут в основу пространствен</w:t>
      </w:r>
      <w:r>
        <w:rPr>
          <w:rFonts w:ascii="Times New Roman" w:hAnsi="Times New Roman" w:cs="Times New Roman"/>
          <w:sz w:val="28"/>
          <w:szCs w:val="28"/>
        </w:rPr>
        <w:softHyphen/>
        <w:t>ных, математических и технических способностей, поощряют независимое соревновательное поведение. Взрослых часто раздражает то, что мальчики всюду лезут, все ломают и портят. Но такая «излишняя» подвижность мальчиков лишь следствие воспитания взрослых.</w:t>
      </w:r>
    </w:p>
    <w:p w:rsidR="003C4A87" w:rsidRDefault="003C4A87" w:rsidP="003C4A8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Большинство детских игрушек предназначено либо для мальчиков, либо для девочек. Игрушки для девочек отличаются тем, что их упаковка выполнена обычно в пастельных или розовых тонах, на коробке – изображение девочки, а по смыслу они связаны либо с уходом за собой (например, игрушечная косметика), либо с заботой о ребенке (куклы-малышки), либо с домашними делами (игрушечные пылесосы, маленькие кухонные плиты, посуда и т. п.). Игрушки для мальчиков находятся в ярко раскрашенных коробках с изображением играющего мальчика, часто бывают связаны со строительством (различные конструкторы, кубики) или активной деятельностью (спортивный инвентарь, оружие и т. п.).</w:t>
      </w:r>
    </w:p>
    <w:p w:rsidR="003C4A87" w:rsidRDefault="003C4A87" w:rsidP="003C4A8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Как же правильно выбрать игрушку для своего ребенка?</w:t>
      </w:r>
    </w:p>
    <w:p w:rsidR="003C4A87" w:rsidRDefault="003C4A87" w:rsidP="003C4A8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Если вам не нравится, что ребенок постоянно ломает игрушки, то надо покупать ему игры, состоящие из набора разных деталей и предметов, и игрушки, которые можно разобрать и собрать снова. Например, кубики, конструкторы и </w:t>
      </w:r>
      <w:proofErr w:type="spellStart"/>
      <w:r>
        <w:rPr>
          <w:rFonts w:ascii="Times New Roman" w:hAnsi="Times New Roman" w:cs="Times New Roman"/>
          <w:sz w:val="28"/>
          <w:szCs w:val="28"/>
        </w:rPr>
        <w:t>пазлы</w:t>
      </w:r>
      <w:proofErr w:type="spellEnd"/>
      <w:r>
        <w:rPr>
          <w:rFonts w:ascii="Times New Roman" w:hAnsi="Times New Roman" w:cs="Times New Roman"/>
          <w:sz w:val="28"/>
          <w:szCs w:val="28"/>
        </w:rPr>
        <w:t>, которым традиционно отдают предпочтение мальчики. Эти игры хорошо развивают визуально-пространственные навыки ребенка. Если ваш малыш с удовольствием играет в них, значит, у него преобладает композиционный способ мышления.</w:t>
      </w:r>
    </w:p>
    <w:p w:rsidR="003C4A87" w:rsidRDefault="003C4A87" w:rsidP="003C4A8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Взрослые, которые хотят, чтобы их малыш был аккуратным, послушным, исполнительным, доставлял им как можно меньше хлопот, когда вырастет, </w:t>
      </w:r>
      <w:r>
        <w:rPr>
          <w:rFonts w:ascii="Times New Roman" w:hAnsi="Times New Roman" w:cs="Times New Roman"/>
          <w:sz w:val="28"/>
          <w:szCs w:val="28"/>
        </w:rPr>
        <w:lastRenderedPageBreak/>
        <w:t>должны с раннего детства предлагать ему игрушки, связанные с уходом за собой, предназначенные для игры в малом прост</w:t>
      </w:r>
      <w:r>
        <w:rPr>
          <w:rFonts w:ascii="Times New Roman" w:hAnsi="Times New Roman" w:cs="Times New Roman"/>
          <w:sz w:val="28"/>
          <w:szCs w:val="28"/>
        </w:rPr>
        <w:softHyphen/>
        <w:t>ранстве, – те, в которые традиционно играют девочки. Так естественным образом сформируются порядковый и топологический способы мышления. Если родители, наоборот, хотят от своего малыша, чтобы он был более активным, независимым, то следует, предлагать ему игрушки, связанные с движением, преобразованием окружающего мира. При этом надо быть готовым к тому, что поисковая деятельность такого ребенка принесет немало хлопот, так как распространяется не только на игры, но и на быт. Такие дети очень любознательны, всюду лезут, все ломают. После игры такого мальчика помещение больше похоже на город после стихийного бедствия, а не жилую комнату.</w:t>
      </w:r>
    </w:p>
    <w:p w:rsidR="003C4A87" w:rsidRDefault="003C4A87" w:rsidP="003C4A8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На развитие психики ребенка оказывает влияние и детская литература. В книгах для малышей преобладают персонажи мужского пола и женщины изображаются исключительно в роли хранительниц домашнего очага. Их изображают с предметами, относящимися к домашнему хозяйству (кухонная утварь, метлы и т. п.). Мужчин чаще предпочитают рисовать с орудиями труда (то есть с предметами, используемыми для работы вне дома). Лицо мужского пола в сказках всегда в действии: кого-то освобождает, уезжает на войну, рубит, пашет, строит. Женским персонажам уготована выжидательная роль: они ждут своих любимых. Вспомним любимые детские сказки, в которых то «царь собрался в дальнюю дорогу, а царевна у окна села ждать его одна», то она лежит в хрустальном гробу, а он объездил полсвета в поисках ее, и др. Такие примеры способствуют тому, чтобы у девочек формировались топологический и порядковый способы мышления, потому что им предлагают действовать в рамках замкнутого пространства и в нем наводить порядок и создавать уют. Примеры из детских сказок помогают мальчику понять мужскую роль в обществе и формируют композиционный и проективный способы мышления.</w:t>
      </w:r>
    </w:p>
    <w:p w:rsidR="003C4A87" w:rsidRDefault="003C4A87" w:rsidP="003C4A87">
      <w:pPr>
        <w:pStyle w:val="ParagraphStyle"/>
        <w:keepLines/>
        <w:spacing w:line="261" w:lineRule="auto"/>
        <w:ind w:firstLine="360"/>
        <w:jc w:val="both"/>
        <w:rPr>
          <w:rFonts w:ascii="Times New Roman" w:hAnsi="Times New Roman" w:cs="Times New Roman"/>
          <w:sz w:val="28"/>
          <w:szCs w:val="28"/>
        </w:rPr>
      </w:pPr>
      <w:r>
        <w:rPr>
          <w:rFonts w:ascii="Times New Roman" w:hAnsi="Times New Roman" w:cs="Times New Roman"/>
          <w:sz w:val="28"/>
          <w:szCs w:val="28"/>
        </w:rPr>
        <w:t>Детская литература предлагает мальчикам и девочкам разные модели поведения. Малыши впитывают их и стараются подражать. Так у детей формируются разные установки и особенности мышления, которые наиболее ярко проявляются во взрослом возрасте. Если вы хотите, чтобы ваш малыш не испытывал серьезных трудностей во взаимоотношениях с противоположным полом, не стоит ждать, когда он вырастет. Читая ребенку детские книжки, помогите ему не только усвоить факты, но и понять способ мышления, причины действий и поступков, которые совершают сказочные герои. Это можно сделать, задавая такие вопросы: «Какой герой этой сказки? Почему он так поступает? О чем он думает? Что тебе в нем нравится?».</w:t>
      </w:r>
    </w:p>
    <w:p w:rsidR="003C4A87" w:rsidRDefault="003C4A87" w:rsidP="003C4A87">
      <w:pPr>
        <w:pStyle w:val="ParagraphStyle"/>
        <w:keepLines/>
        <w:spacing w:line="261"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Например, объясняя, почему сказочный царь поехал на войну, мальчик присваивает мужскую модель поведения, а девочка учится понимать поведение, поступки, «мужские» (композиционный и проективный) способы мышления. И напротив, образы Золушки, царевны, принцессы служат для девочки моделью для подражания, а для мальчика примером, при помощи которого он сможет понять «женские» (порядковый и топологический) способы мышления.</w:t>
      </w:r>
    </w:p>
    <w:p w:rsidR="003C4A87" w:rsidRDefault="003C4A87" w:rsidP="003C4A87">
      <w:pPr>
        <w:pStyle w:val="ParagraphStyle"/>
        <w:spacing w:line="261" w:lineRule="auto"/>
        <w:ind w:firstLine="360"/>
        <w:jc w:val="both"/>
        <w:rPr>
          <w:rFonts w:ascii="Times New Roman" w:hAnsi="Times New Roman" w:cs="Times New Roman"/>
          <w:sz w:val="28"/>
          <w:szCs w:val="28"/>
          <w:shd w:val="clear" w:color="auto" w:fill="FFFFFF"/>
        </w:rPr>
      </w:pPr>
      <w:r>
        <w:rPr>
          <w:rFonts w:ascii="Times New Roman" w:hAnsi="Times New Roman" w:cs="Times New Roman"/>
          <w:sz w:val="28"/>
          <w:szCs w:val="28"/>
        </w:rPr>
        <w:t>Телевидение сегодня вполне способно соперничать с родителями и педагогами в качестве источника ролевых моделей для подражания. Например, известно, что дети очень чутко реагируют на рекламу. Так, в подавляющем большинстве рекламных роликов с участием женщин рекламируют товары для дома, а диапазон занятий для мужчин в рек</w:t>
      </w:r>
      <w:r>
        <w:rPr>
          <w:rFonts w:ascii="Times New Roman" w:hAnsi="Times New Roman" w:cs="Times New Roman"/>
          <w:sz w:val="28"/>
          <w:szCs w:val="28"/>
        </w:rPr>
        <w:softHyphen/>
      </w:r>
      <w:r>
        <w:rPr>
          <w:rFonts w:ascii="Times New Roman" w:hAnsi="Times New Roman" w:cs="Times New Roman"/>
          <w:sz w:val="28"/>
          <w:szCs w:val="28"/>
          <w:shd w:val="clear" w:color="auto" w:fill="FFFFFF"/>
        </w:rPr>
        <w:t>ламных роликах шире, чем у женщин. Мужчина на телеэкране доминантный, мужественный, значимый, он всегда в действии, круг его интересов очень широк, мера его свободы высока.</w:t>
      </w:r>
    </w:p>
    <w:p w:rsidR="003C4A87" w:rsidRDefault="003C4A87" w:rsidP="003C4A8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Изучая детский портрет в рекламе, психологи обнаружили такие </w:t>
      </w:r>
      <w:proofErr w:type="spellStart"/>
      <w:r>
        <w:rPr>
          <w:rFonts w:ascii="Times New Roman" w:hAnsi="Times New Roman" w:cs="Times New Roman"/>
          <w:sz w:val="28"/>
          <w:szCs w:val="28"/>
        </w:rPr>
        <w:t>полоролевые</w:t>
      </w:r>
      <w:proofErr w:type="spellEnd"/>
      <w:r>
        <w:rPr>
          <w:rFonts w:ascii="Times New Roman" w:hAnsi="Times New Roman" w:cs="Times New Roman"/>
          <w:sz w:val="28"/>
          <w:szCs w:val="28"/>
        </w:rPr>
        <w:t xml:space="preserve"> стереотипы: персонажи-мальчики показываются активными, энергичными, находчивыми, полными идей, смелыми и хитрыми, занимающими </w:t>
      </w:r>
      <w:proofErr w:type="spellStart"/>
      <w:r>
        <w:rPr>
          <w:rFonts w:ascii="Times New Roman" w:hAnsi="Times New Roman" w:cs="Times New Roman"/>
          <w:sz w:val="28"/>
          <w:szCs w:val="28"/>
        </w:rPr>
        <w:t>деятельностно</w:t>
      </w:r>
      <w:proofErr w:type="spellEnd"/>
      <w:r>
        <w:rPr>
          <w:rFonts w:ascii="Times New Roman" w:hAnsi="Times New Roman" w:cs="Times New Roman"/>
          <w:sz w:val="28"/>
          <w:szCs w:val="28"/>
        </w:rPr>
        <w:t>-инструментальную позицию, что способствует формированию проективного и композиционного способов мышления. Персонажи-девочки показываются хорошенькими и пассив</w:t>
      </w:r>
      <w:r>
        <w:rPr>
          <w:rFonts w:ascii="Times New Roman" w:hAnsi="Times New Roman" w:cs="Times New Roman"/>
          <w:sz w:val="28"/>
          <w:szCs w:val="28"/>
        </w:rPr>
        <w:softHyphen/>
        <w:t xml:space="preserve">ными. Поэтому девочка ухаживает за собой, старается быть аккуратной, красивой, все делать по порядку и естественным образом формируются топологический и порядковый способы мышления. Известно, что дети быстро схватывают рекламные образы и стараются подражать им. При воспитании своих малышей взрослые могут специально обращать внимание детей на героев рекламы как на примеры или </w:t>
      </w:r>
      <w:proofErr w:type="spellStart"/>
      <w:r>
        <w:rPr>
          <w:rFonts w:ascii="Times New Roman" w:hAnsi="Times New Roman" w:cs="Times New Roman"/>
          <w:sz w:val="28"/>
          <w:szCs w:val="28"/>
        </w:rPr>
        <w:t>антипримеры</w:t>
      </w:r>
      <w:proofErr w:type="spellEnd"/>
      <w:r>
        <w:rPr>
          <w:rFonts w:ascii="Times New Roman" w:hAnsi="Times New Roman" w:cs="Times New Roman"/>
          <w:sz w:val="28"/>
          <w:szCs w:val="28"/>
        </w:rPr>
        <w:t xml:space="preserve"> для подражания. На телеэкране редко увидишь аккуратного, исполнительного, послушного мальчика, поэтому не будем удивляться, что и наши чада немногим от них отличаются.</w:t>
      </w:r>
    </w:p>
    <w:p w:rsidR="003C4A87" w:rsidRDefault="003C4A87" w:rsidP="003C4A87">
      <w:pPr>
        <w:pStyle w:val="ParagraphStyle"/>
        <w:spacing w:before="180" w:after="120" w:line="264" w:lineRule="auto"/>
        <w:jc w:val="center"/>
        <w:rPr>
          <w:rFonts w:ascii="Times New Roman" w:hAnsi="Times New Roman" w:cs="Times New Roman"/>
          <w:sz w:val="28"/>
          <w:szCs w:val="28"/>
        </w:rPr>
      </w:pPr>
      <w:r>
        <w:rPr>
          <w:rFonts w:ascii="Times New Roman" w:hAnsi="Times New Roman" w:cs="Times New Roman"/>
          <w:b/>
          <w:bCs/>
          <w:sz w:val="28"/>
          <w:szCs w:val="28"/>
        </w:rPr>
        <w:t>Возьмите «золотой ключик</w:t>
      </w:r>
      <w:r>
        <w:rPr>
          <w:rFonts w:ascii="Times New Roman" w:hAnsi="Times New Roman" w:cs="Times New Roman"/>
          <w:sz w:val="28"/>
          <w:szCs w:val="28"/>
        </w:rPr>
        <w:t>»</w:t>
      </w:r>
    </w:p>
    <w:p w:rsidR="003C4A87" w:rsidRDefault="003C4A87" w:rsidP="003C4A8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Итак, утверждение о том, что мы абсолютно одинаково воспитываем сына и дочку, не выдерживает критики. Можно очень любить своих малышей, но слова, которые мы им при этом говорим, игрушки, которые дарим, способы поведения, которые прививаем мальчику и девочке с помощью детской литературы, телевидения и, наконец, просто родительского примера, – разные. Результаты такого различного воспитания видны уже в раннем детстве.</w:t>
      </w:r>
    </w:p>
    <w:p w:rsidR="003C4A87" w:rsidRDefault="003C4A87" w:rsidP="003C4A87">
      <w:pPr>
        <w:pStyle w:val="ParagraphStyle"/>
        <w:keepLines/>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Малыши растут, впитывая родительские установки и требования общества. Школа – глобальная апробация мальчиковых и </w:t>
      </w:r>
      <w:proofErr w:type="spellStart"/>
      <w:r>
        <w:rPr>
          <w:rFonts w:ascii="Times New Roman" w:hAnsi="Times New Roman" w:cs="Times New Roman"/>
          <w:sz w:val="28"/>
          <w:szCs w:val="28"/>
        </w:rPr>
        <w:t>девочкиных</w:t>
      </w:r>
      <w:proofErr w:type="spellEnd"/>
      <w:r>
        <w:rPr>
          <w:rFonts w:ascii="Times New Roman" w:hAnsi="Times New Roman" w:cs="Times New Roman"/>
          <w:sz w:val="28"/>
          <w:szCs w:val="28"/>
        </w:rPr>
        <w:t xml:space="preserve"> ролей. От мальчиков и от девочек ждут успехов в учебе, и они стараются, однако способы достижения, как правило, различны – не только в соответствии с их способностями и интересами, но и потому, что они просто мальчики и девочки.</w:t>
      </w:r>
    </w:p>
    <w:p w:rsidR="003C4A87" w:rsidRDefault="003C4A87" w:rsidP="003C4A8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Способы мышления могут трансформироваться и изменяться в процессе развития ребенка, но, как утверждал Гораций: «Новый сосуд долго пахнет тем, чем наполнили его впервые». Как мы отмечали ранее, доминирующая структура мышления ребенка, заложенная в дошкольный период, нередко остается таковой и в его взрослой жизни. Особенности мышления сохраняются и развиваются. Психологи утверждают, что по</w:t>
      </w:r>
      <w:r>
        <w:rPr>
          <w:rFonts w:ascii="Times New Roman" w:hAnsi="Times New Roman" w:cs="Times New Roman"/>
          <w:sz w:val="28"/>
          <w:szCs w:val="28"/>
        </w:rPr>
        <w:softHyphen/>
        <w:t>ловые различия в усвоении учебного материала влияют и на успехи, которых школьники добиваются в обучении.</w:t>
      </w:r>
    </w:p>
    <w:p w:rsidR="003C4A87" w:rsidRDefault="003C4A87" w:rsidP="003C4A8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взрослые «дяди» и «тети» тоже думают по-разному и поэтому часто ссорятся, не понимают друг друга и собственных детей. Взрослея, мужчины и женщины часто кажутся друг другу – вы сами это знаете – существами с разных планет.</w:t>
      </w:r>
    </w:p>
    <w:p w:rsidR="003C4A87" w:rsidRDefault="003C4A87" w:rsidP="003C4A87">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Зная законы нашего мышления, давайте воспользуемся этим «золотым ключиком» к пониманию самих себя, своих детей, воспитанников и просто окружающих людей. Чтобы наши дети лучше понимали нас, необходимо разговаривать с мальчиком и девочкой по-разному. Так не будем ломать индивидуальность ребенка, а будем учитывать ее, подстраиваться под нее, следовать ее логике развития, то есть понимать способ мышления ребенка. Тогда наши дети будут вырастать со здоровой психикой, у них будет меньше капризов и слез. В организации такого воспитания, очевидно, и заключается талант педагога.</w:t>
      </w:r>
    </w:p>
    <w:p w:rsidR="00E224E3" w:rsidRDefault="004246F9"/>
    <w:sectPr w:rsidR="00E224E3" w:rsidSect="00BE631A">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57E"/>
    <w:rsid w:val="002C68D9"/>
    <w:rsid w:val="003C4A87"/>
    <w:rsid w:val="004246F9"/>
    <w:rsid w:val="00B966A6"/>
    <w:rsid w:val="00ED25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B6A07"/>
  <w15:chartTrackingRefBased/>
  <w15:docId w15:val="{BBFA6452-967F-4AB6-A2F2-D5732782A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3C4A87"/>
    <w:pPr>
      <w:autoSpaceDE w:val="0"/>
      <w:autoSpaceDN w:val="0"/>
      <w:adjustRightInd w:val="0"/>
      <w:spacing w:after="0" w:line="240" w:lineRule="auto"/>
    </w:pPr>
    <w:rPr>
      <w:rFonts w:ascii="Arial" w:hAnsi="Arial" w:cs="Arial"/>
      <w:sz w:val="24"/>
      <w:szCs w:val="24"/>
      <w:lang w:val="x-none"/>
    </w:rPr>
  </w:style>
  <w:style w:type="paragraph" w:customStyle="1" w:styleId="Centered">
    <w:name w:val="Centered"/>
    <w:uiPriority w:val="99"/>
    <w:rsid w:val="003C4A87"/>
    <w:pPr>
      <w:autoSpaceDE w:val="0"/>
      <w:autoSpaceDN w:val="0"/>
      <w:adjustRightInd w:val="0"/>
      <w:spacing w:after="0" w:line="240" w:lineRule="auto"/>
      <w:jc w:val="center"/>
    </w:pPr>
    <w:rPr>
      <w:rFonts w:ascii="Arial" w:hAnsi="Arial" w:cs="Arial"/>
      <w:sz w:val="24"/>
      <w:szCs w:val="24"/>
      <w:lang w:val="x-none"/>
    </w:rPr>
  </w:style>
  <w:style w:type="character" w:customStyle="1" w:styleId="Normaltext">
    <w:name w:val="Normal text"/>
    <w:uiPriority w:val="99"/>
    <w:rsid w:val="003C4A87"/>
    <w:rPr>
      <w:color w:val="000000"/>
      <w:sz w:val="20"/>
      <w:szCs w:val="20"/>
    </w:rPr>
  </w:style>
  <w:style w:type="character" w:customStyle="1" w:styleId="Heading">
    <w:name w:val="Heading"/>
    <w:uiPriority w:val="99"/>
    <w:rsid w:val="003C4A87"/>
    <w:rPr>
      <w:b/>
      <w:bCs/>
      <w:color w:val="0000FF"/>
      <w:sz w:val="20"/>
      <w:szCs w:val="20"/>
    </w:rPr>
  </w:style>
  <w:style w:type="character" w:customStyle="1" w:styleId="Subheading">
    <w:name w:val="Subheading"/>
    <w:uiPriority w:val="99"/>
    <w:rsid w:val="003C4A87"/>
    <w:rPr>
      <w:b/>
      <w:bCs/>
      <w:color w:val="000080"/>
      <w:sz w:val="20"/>
      <w:szCs w:val="20"/>
    </w:rPr>
  </w:style>
  <w:style w:type="character" w:customStyle="1" w:styleId="Keywords">
    <w:name w:val="Keywords"/>
    <w:uiPriority w:val="99"/>
    <w:rsid w:val="003C4A87"/>
    <w:rPr>
      <w:i/>
      <w:iCs/>
      <w:color w:val="800000"/>
      <w:sz w:val="20"/>
      <w:szCs w:val="20"/>
    </w:rPr>
  </w:style>
  <w:style w:type="character" w:customStyle="1" w:styleId="Jump1">
    <w:name w:val="Jump 1"/>
    <w:uiPriority w:val="99"/>
    <w:rsid w:val="003C4A87"/>
    <w:rPr>
      <w:color w:val="008000"/>
      <w:sz w:val="20"/>
      <w:szCs w:val="20"/>
      <w:u w:val="single"/>
    </w:rPr>
  </w:style>
  <w:style w:type="character" w:customStyle="1" w:styleId="Jump2">
    <w:name w:val="Jump 2"/>
    <w:uiPriority w:val="99"/>
    <w:rsid w:val="003C4A87"/>
    <w:rPr>
      <w:color w:val="008000"/>
      <w:sz w:val="20"/>
      <w:szCs w:val="20"/>
      <w:u w:val="single"/>
    </w:rPr>
  </w:style>
  <w:style w:type="paragraph" w:styleId="a3">
    <w:name w:val="Balloon Text"/>
    <w:basedOn w:val="a"/>
    <w:link w:val="a4"/>
    <w:uiPriority w:val="99"/>
    <w:semiHidden/>
    <w:unhideWhenUsed/>
    <w:rsid w:val="004246F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246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5090</Words>
  <Characters>29019</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2019-04-09T05:26:00Z</cp:lastPrinted>
  <dcterms:created xsi:type="dcterms:W3CDTF">2019-04-09T05:18:00Z</dcterms:created>
  <dcterms:modified xsi:type="dcterms:W3CDTF">2019-04-09T05:28:00Z</dcterms:modified>
</cp:coreProperties>
</file>