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2BE" w:rsidRPr="004922BE" w:rsidRDefault="004922BE" w:rsidP="004922BE">
      <w:pPr>
        <w:shd w:val="clear" w:color="auto" w:fill="FFFFFF"/>
        <w:spacing w:before="138" w:after="415" w:line="288" w:lineRule="atLeast"/>
        <w:jc w:val="center"/>
        <w:outlineLvl w:val="0"/>
        <w:rPr>
          <w:rFonts w:ascii="Arial" w:eastAsia="Times New Roman" w:hAnsi="Arial" w:cs="Arial"/>
          <w:i/>
          <w:color w:val="FF0000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i/>
          <w:color w:val="FF0000"/>
          <w:kern w:val="36"/>
          <w:sz w:val="42"/>
          <w:szCs w:val="42"/>
          <w:lang w:eastAsia="ru-RU"/>
        </w:rPr>
        <w:t>«</w:t>
      </w:r>
      <w:r w:rsidRPr="004922BE">
        <w:rPr>
          <w:rFonts w:ascii="Arial" w:eastAsia="Times New Roman" w:hAnsi="Arial" w:cs="Arial"/>
          <w:i/>
          <w:color w:val="FF0000"/>
          <w:kern w:val="36"/>
          <w:sz w:val="42"/>
          <w:szCs w:val="42"/>
          <w:lang w:eastAsia="ru-RU"/>
        </w:rPr>
        <w:t>Десять советов по укрепл</w:t>
      </w:r>
      <w:r>
        <w:rPr>
          <w:rFonts w:ascii="Arial" w:eastAsia="Times New Roman" w:hAnsi="Arial" w:cs="Arial"/>
          <w:i/>
          <w:color w:val="FF0000"/>
          <w:kern w:val="36"/>
          <w:sz w:val="42"/>
          <w:szCs w:val="42"/>
          <w:lang w:eastAsia="ru-RU"/>
        </w:rPr>
        <w:t>ению                       физического здоровья детей»</w:t>
      </w:r>
    </w:p>
    <w:p w:rsid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br/>
        <w:t>Проблемы воспитания </w:t>
      </w: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здорового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ребенка были и остаются наиболее актуальными в практике общественного и семейного воспитания. А знаете ли вы, что счастливый ребенок – это, прежде всего </w:t>
      </w: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здоровый ребенок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</w:p>
    <w:p w:rsidR="004922BE" w:rsidRP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Ни качеством, ни количеством педиатров проблемы </w:t>
      </w: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здоровья детей решить нельзя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потому что </w:t>
      </w: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здоровье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в гораздо большей степени зависит от мамы и папы, чем от всех остальных.</w:t>
      </w:r>
    </w:p>
    <w:p w:rsidR="004922BE" w:rsidRP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4922BE" w:rsidRP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Здоровье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– это состояние полного </w:t>
      </w: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физического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психического и социального благополучия, а не только отсутствия болезней и </w:t>
      </w: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физических дефектов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4922BE" w:rsidRP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Фундамент </w:t>
      </w: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здоровья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 </w:t>
      </w: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физического и психического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закладывается именно в детстве. Именно поэтому очень важно уже в дошкольном возрасте у </w:t>
      </w: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детей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вырабатывать привычку к регулярным занятиям </w:t>
      </w: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физической культурой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Следует помнить, что только в дошкольном возрасте самое благоприятное время для выработки правильных привычек, которые в сочетании с обучением дошкольников </w:t>
      </w:r>
      <w:proofErr w:type="spellStart"/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здоровьесберегающим</w:t>
      </w:r>
      <w:proofErr w:type="spellEnd"/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технологиям сохранения и </w:t>
      </w: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укрепления здоровья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приведут к положительным результатам.</w:t>
      </w:r>
    </w:p>
    <w:p w:rsidR="004922BE" w:rsidRP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4922BE" w:rsidRP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i/>
          <w:color w:val="002060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i/>
          <w:color w:val="002060"/>
          <w:sz w:val="25"/>
          <w:szCs w:val="25"/>
          <w:lang w:eastAsia="ru-RU"/>
        </w:rPr>
        <w:t>Для этого мы подготовили для вас несколько </w:t>
      </w:r>
      <w:r w:rsidRPr="004922BE">
        <w:rPr>
          <w:rFonts w:ascii="Arial" w:eastAsia="Times New Roman" w:hAnsi="Arial" w:cs="Arial"/>
          <w:b/>
          <w:bCs/>
          <w:i/>
          <w:color w:val="002060"/>
          <w:sz w:val="25"/>
          <w:lang w:eastAsia="ru-RU"/>
        </w:rPr>
        <w:t>советов</w:t>
      </w:r>
      <w:r w:rsidRPr="004922BE">
        <w:rPr>
          <w:rFonts w:ascii="Arial" w:eastAsia="Times New Roman" w:hAnsi="Arial" w:cs="Arial"/>
          <w:i/>
          <w:color w:val="002060"/>
          <w:sz w:val="25"/>
          <w:szCs w:val="25"/>
          <w:lang w:eastAsia="ru-RU"/>
        </w:rPr>
        <w:t>, которые помогут вам </w:t>
      </w:r>
      <w:r w:rsidRPr="004922BE">
        <w:rPr>
          <w:rFonts w:ascii="Arial" w:eastAsia="Times New Roman" w:hAnsi="Arial" w:cs="Arial"/>
          <w:b/>
          <w:bCs/>
          <w:i/>
          <w:color w:val="002060"/>
          <w:sz w:val="25"/>
          <w:lang w:eastAsia="ru-RU"/>
        </w:rPr>
        <w:t>укрепить физическое здоровье вашего ребенка</w:t>
      </w:r>
      <w:r w:rsidRPr="004922BE">
        <w:rPr>
          <w:rFonts w:ascii="Arial" w:eastAsia="Times New Roman" w:hAnsi="Arial" w:cs="Arial"/>
          <w:i/>
          <w:color w:val="002060"/>
          <w:sz w:val="25"/>
          <w:szCs w:val="25"/>
          <w:lang w:eastAsia="ru-RU"/>
        </w:rPr>
        <w:t>:</w:t>
      </w:r>
    </w:p>
    <w:p w:rsidR="004922BE" w:rsidRP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Совет № 1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Старайтесь активно участвовать в </w:t>
      </w: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оздоровлении своего ребенка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. Не только рассказывайте ему, что нужно делать, чтобы не болеть, но и личным примером показывайте полезность выполнения правил личной гигиены, утренней зарядки, закаливания, правильного питания. </w:t>
      </w:r>
      <w:proofErr w:type="gramStart"/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(</w:t>
      </w:r>
      <w:r w:rsidRPr="004922BE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Например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  <w:proofErr w:type="gramEnd"/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</w:t>
      </w:r>
      <w:proofErr w:type="gramStart"/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Утро начинать с полезного завтрака, по выходным всей семьей устраивать </w:t>
      </w:r>
      <w:proofErr w:type="spellStart"/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велопрогулки</w:t>
      </w:r>
      <w:proofErr w:type="spellEnd"/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ходьбу на лыжах и т. д.);</w:t>
      </w:r>
      <w:proofErr w:type="gramEnd"/>
    </w:p>
    <w:p w:rsidR="004922BE" w:rsidRP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Совет № 2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. Научите ребенка неукоснительно соблюдать гигиенические требования к чистоте тела, белья, одежды, жилища. </w:t>
      </w:r>
      <w:proofErr w:type="gramStart"/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(</w:t>
      </w:r>
      <w:r w:rsidRPr="004922BE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Например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  <w:proofErr w:type="gramEnd"/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</w:t>
      </w:r>
      <w:proofErr w:type="gramStart"/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Наводя порядок в доме, делайте это не в одиночку, а вместе с ребенком, объясняя, для чего вы это делаете.);</w:t>
      </w:r>
      <w:proofErr w:type="gramEnd"/>
    </w:p>
    <w:p w:rsidR="004922BE" w:rsidRP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Совет № 3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 </w:t>
      </w: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физическими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упражнениями и спортом, прогулки и игры на свежем воздухе, а также полноценное питание и крепкий сон — лучшая профилактика утомления и болезней.</w:t>
      </w:r>
    </w:p>
    <w:p w:rsidR="004922BE" w:rsidRP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lastRenderedPageBreak/>
        <w:t>Совет № 4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Научите ребенка правильно пользоваться естественными </w:t>
      </w: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оздоровительными факторами — солнцем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воздухом и водой. Воспитывайте у ребенка стремление и привычку к закаливанию организма. Основные виды закаливания детского организма - водные процедуры, ходьба босиком, прогулки на воздухе и обтирание.</w:t>
      </w:r>
    </w:p>
    <w:p w:rsidR="004922BE" w:rsidRP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Совет № 5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Помните, что движение — это жизнь. Занимайтесь вместе с ребенком спортом, больше гуляйте, играйте на свежем воздухе. </w:t>
      </w: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Здоровый образ жизни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культивируемый в семье, — залог </w:t>
      </w: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здоровья ребенка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4922BE" w:rsidRP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Совет № 6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Помогите ребенку овладеть навыками самоконтроля за </w:t>
      </w: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здоровьем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особенно при выполнении </w:t>
      </w: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физических упражнений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4922BE" w:rsidRP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Совет № 7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 </w:t>
      </w: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здоровья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4922BE" w:rsidRP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Совет № 8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  <w:r w:rsidRPr="004922BE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Научите ребенка элементарным правилам профилактики инфекционных заболеваний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держаться подальше от тех, кто кашляет и чихает; не пользоваться чужой посудой, полотенцем или зубной щеткой; не надевать обувь или головные уборы других </w:t>
      </w: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детей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</w:t>
      </w: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4922BE" w:rsidRP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Совет № 9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Познакомьте ребенка с правилами безопасного поведения в доме, улице и учите его выполнять эти правила, чтобы избегать ситуаций, опасных для жизни.</w:t>
      </w:r>
    </w:p>
    <w:p w:rsidR="004922BE" w:rsidRP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Совет № 10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Читайте научно-популярную литературу о возрастных и индивидуальных особенностях развития ребенка, о том, как научить его </w:t>
      </w: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укреплять свое здоровье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4922BE" w:rsidRP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4922BE" w:rsidRPr="004922BE" w:rsidRDefault="004922BE" w:rsidP="004922BE">
      <w:pPr>
        <w:spacing w:before="208" w:after="208" w:line="240" w:lineRule="auto"/>
        <w:ind w:firstLine="360"/>
        <w:rPr>
          <w:rFonts w:ascii="Arial" w:eastAsia="Times New Roman" w:hAnsi="Arial" w:cs="Arial"/>
          <w:b/>
          <w:i/>
          <w:color w:val="002060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b/>
          <w:i/>
          <w:color w:val="002060"/>
          <w:sz w:val="25"/>
          <w:szCs w:val="25"/>
          <w:lang w:eastAsia="ru-RU"/>
        </w:rPr>
        <w:t>Список самых вредных продуктов</w:t>
      </w:r>
      <w:r>
        <w:rPr>
          <w:rFonts w:ascii="Arial" w:eastAsia="Times New Roman" w:hAnsi="Arial" w:cs="Arial"/>
          <w:b/>
          <w:i/>
          <w:color w:val="002060"/>
          <w:sz w:val="25"/>
          <w:szCs w:val="25"/>
          <w:lang w:eastAsia="ru-RU"/>
        </w:rPr>
        <w:t>:</w:t>
      </w:r>
    </w:p>
    <w:p w:rsidR="004922BE" w:rsidRPr="004922BE" w:rsidRDefault="004922BE" w:rsidP="004922BE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* Чипсы — это продукт, который представляет собой смесь жиров и углеводов, обильно сдобренную заменителями вкуса и красителями. По этой же причине следует отказаться и от употребления в пищу </w:t>
      </w:r>
      <w:proofErr w:type="gramStart"/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картофеля-фри</w:t>
      </w:r>
      <w:proofErr w:type="gramEnd"/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4922BE" w:rsidRPr="004922BE" w:rsidRDefault="004922BE" w:rsidP="004922BE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* Жевательные конфеты, ярко окрашенные леденцы, имеющие интенсивный запах — в таких продуктах содержится немалое количество химических добавок, красителей, заменителей и т. </w:t>
      </w:r>
      <w:proofErr w:type="spellStart"/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</w:t>
      </w:r>
      <w:proofErr w:type="spellEnd"/>
    </w:p>
    <w:p w:rsidR="004922BE" w:rsidRPr="004922BE" w:rsidRDefault="004922BE" w:rsidP="004922BE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* Газированные напитки — помимо высокой концентрации сахара, содержащегося в таких напитках, в них находится большое количество химических веществ. Поэтому колу, фанту и другие газированные напитки лучше заменить натуральными соками.</w:t>
      </w:r>
    </w:p>
    <w:p w:rsidR="004922BE" w:rsidRPr="004922BE" w:rsidRDefault="004922BE" w:rsidP="004922BE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 xml:space="preserve">* </w:t>
      </w:r>
      <w:proofErr w:type="spellStart"/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Фастфуд</w:t>
      </w:r>
      <w:proofErr w:type="spellEnd"/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— это вся жареная еда, которая очень вредна для детского организма. Она может нарушить пищеварение и вызвать такие симптомы, как изжога, колиты, запоры, гастриты.</w:t>
      </w:r>
    </w:p>
    <w:p w:rsidR="004922BE" w:rsidRP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* Грибы - впитывать разные вещества из почвы, и не только полезные. В числе </w:t>
      </w:r>
      <w:proofErr w:type="gramStart"/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вредных</w:t>
      </w:r>
      <w:proofErr w:type="gramEnd"/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может быть ртуть, тяжелые металлы. В грибах содержится хитин — это вещество, которое может вызвать аллергические реакции. Поэтому грибы </w:t>
      </w: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рекомендуют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употреблять детям только после 12 лет.</w:t>
      </w:r>
    </w:p>
    <w:p w:rsidR="004922BE" w:rsidRP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* Колбасы, сосиски, копчености - В таких продуктах содержится много красителей, </w:t>
      </w:r>
      <w:proofErr w:type="spellStart"/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ароматизаторов</w:t>
      </w:r>
      <w:proofErr w:type="spellEnd"/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и консервантов. Поэтому детям их есть нельзя, если, конечно, это не продукты домашнего приготовления. В копченостях </w:t>
      </w:r>
      <w:r w:rsidRPr="004922B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(рыба, колбасы)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могут содержаться токсичные вещества.</w:t>
      </w:r>
    </w:p>
    <w:p w:rsidR="004922BE" w:rsidRPr="004922BE" w:rsidRDefault="004922BE" w:rsidP="004922BE">
      <w:pPr>
        <w:spacing w:before="208" w:after="208" w:line="240" w:lineRule="auto"/>
        <w:ind w:firstLine="360"/>
        <w:rPr>
          <w:rFonts w:ascii="Arial" w:eastAsia="Times New Roman" w:hAnsi="Arial" w:cs="Arial"/>
          <w:b/>
          <w:i/>
          <w:color w:val="002060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b/>
          <w:i/>
          <w:color w:val="002060"/>
          <w:sz w:val="25"/>
          <w:szCs w:val="25"/>
          <w:lang w:eastAsia="ru-RU"/>
        </w:rPr>
        <w:t>Список наиболее полезных продуктов</w:t>
      </w:r>
      <w:r>
        <w:rPr>
          <w:rFonts w:ascii="Arial" w:eastAsia="Times New Roman" w:hAnsi="Arial" w:cs="Arial"/>
          <w:b/>
          <w:i/>
          <w:color w:val="002060"/>
          <w:sz w:val="25"/>
          <w:szCs w:val="25"/>
          <w:lang w:eastAsia="ru-RU"/>
        </w:rPr>
        <w:t>:</w:t>
      </w:r>
    </w:p>
    <w:p w:rsidR="004922BE" w:rsidRPr="004922BE" w:rsidRDefault="004922BE" w:rsidP="004922BE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* Яблоки — содержат полезные кислоты, которые подавляют размножение гнилостных бактерий в желудке и кишечнике, улучшают работу сердца, восполняют организм необходимыми микроэлементами.</w:t>
      </w:r>
    </w:p>
    <w:p w:rsidR="004922BE" w:rsidRPr="004922BE" w:rsidRDefault="004922BE" w:rsidP="004922BE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* Чеснок — содержит много полезных веществ, хорошо лечит простудные заболевания, способствует нормализации кишечной и желудочной флоры, обладает противомикробными и противопаразитарными свойствами.</w:t>
      </w:r>
    </w:p>
    <w:p w:rsidR="004922BE" w:rsidRP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* Молочные продукты — это источник кальция, необходимого для роста и </w:t>
      </w: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укрепления костной ткани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Бактерии, содержащиеся в кисломолочных продуктах, способствуют нормализации работы желудка и кишечника.</w:t>
      </w:r>
    </w:p>
    <w:p w:rsidR="004922BE" w:rsidRPr="004922BE" w:rsidRDefault="004922BE" w:rsidP="004922BE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* Бананы — не только вкусные, но и полезные фрукты, содержащие большое количество витаминов, способствующие снятию стрессов, восполняющие утраченные силы.</w:t>
      </w:r>
    </w:p>
    <w:p w:rsidR="004922BE" w:rsidRPr="004922BE" w:rsidRDefault="004922BE" w:rsidP="004922BE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* Орехи — содержат много полезных минералов и витаминов, улучшают работу сердца, органа зрения.</w:t>
      </w:r>
    </w:p>
    <w:p w:rsidR="004922BE" w:rsidRPr="004922BE" w:rsidRDefault="004922BE" w:rsidP="004922BE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* Мёд — благодаря своим бактерицидным свойствам этот продукт широко используют для лечения многих заболеваний.</w:t>
      </w:r>
    </w:p>
    <w:p w:rsidR="004922BE" w:rsidRPr="004922BE" w:rsidRDefault="004922BE" w:rsidP="004922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* Зелёный чай — способствует </w:t>
      </w:r>
      <w:r w:rsidRPr="004922B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укреплению иммунитета</w:t>
      </w: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4922BE" w:rsidRPr="004922BE" w:rsidRDefault="004922BE" w:rsidP="004922BE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* Рыба — богата полезными для человеческого организма веществами — белком, жирами и минеральными веществами.</w:t>
      </w:r>
    </w:p>
    <w:p w:rsidR="004922BE" w:rsidRPr="004922BE" w:rsidRDefault="004922BE" w:rsidP="004922BE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4922B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* Лук — лук эффективно борется с простудными заболеваниями, уменьшает рост болезнетворных бактерий даже после термической обработки.</w:t>
      </w:r>
    </w:p>
    <w:p w:rsidR="00074423" w:rsidRDefault="00074423"/>
    <w:sectPr w:rsidR="00074423" w:rsidSect="004922BE">
      <w:pgSz w:w="11906" w:h="16838"/>
      <w:pgMar w:top="1418" w:right="1274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922BE"/>
    <w:rsid w:val="00074423"/>
    <w:rsid w:val="00492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23"/>
  </w:style>
  <w:style w:type="paragraph" w:styleId="1">
    <w:name w:val="heading 1"/>
    <w:basedOn w:val="a"/>
    <w:link w:val="10"/>
    <w:uiPriority w:val="9"/>
    <w:qFormat/>
    <w:rsid w:val="00492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2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92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2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22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1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943</Words>
  <Characters>5380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2</cp:revision>
  <dcterms:created xsi:type="dcterms:W3CDTF">2020-09-15T12:34:00Z</dcterms:created>
  <dcterms:modified xsi:type="dcterms:W3CDTF">2020-09-15T12:38:00Z</dcterms:modified>
</cp:coreProperties>
</file>