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6C4" w:rsidRPr="00D52057" w:rsidRDefault="00C406C4" w:rsidP="00C406C4">
      <w:pPr>
        <w:shd w:val="clear" w:color="auto" w:fill="FFFFFF"/>
        <w:spacing w:before="236" w:after="708" w:line="288" w:lineRule="atLeast"/>
        <w:outlineLvl w:val="0"/>
        <w:rPr>
          <w:rFonts w:asciiTheme="majorHAnsi" w:eastAsia="Times New Roman" w:hAnsiTheme="majorHAnsi" w:cs="Arial"/>
          <w:b/>
          <w:i/>
          <w:color w:val="FF0000"/>
          <w:kern w:val="36"/>
          <w:sz w:val="52"/>
          <w:szCs w:val="52"/>
          <w:lang w:eastAsia="ru-RU"/>
        </w:rPr>
      </w:pPr>
      <w:r w:rsidRPr="00D52057">
        <w:rPr>
          <w:rFonts w:asciiTheme="majorHAnsi" w:eastAsia="Times New Roman" w:hAnsiTheme="majorHAnsi" w:cs="Arial"/>
          <w:b/>
          <w:i/>
          <w:color w:val="FF0000"/>
          <w:kern w:val="36"/>
          <w:sz w:val="52"/>
          <w:szCs w:val="52"/>
          <w:lang w:eastAsia="ru-RU"/>
        </w:rPr>
        <w:t>«Игры и упражнения для развития речи детей 2–3 лет»</w:t>
      </w:r>
    </w:p>
    <w:p w:rsidR="00C406C4" w:rsidRPr="00C406C4" w:rsidRDefault="00C406C4" w:rsidP="00C406C4">
      <w:pPr>
        <w:spacing w:before="354" w:after="354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Наиболее эффективными являются те занятия, которые проводятся в игровой форме. Ребенок чувствует себя расслабленно, ему интересно выполнять веселые и активные задания.</w:t>
      </w:r>
    </w:p>
    <w:p w:rsidR="00C406C4" w:rsidRPr="00C406C4" w:rsidRDefault="00C406C4" w:rsidP="00C406C4">
      <w:pPr>
        <w:pStyle w:val="a5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i/>
          <w:color w:val="0070C0"/>
          <w:sz w:val="36"/>
          <w:szCs w:val="36"/>
          <w:lang w:eastAsia="ru-RU"/>
        </w:rPr>
      </w:pPr>
      <w:r w:rsidRPr="00C406C4">
        <w:rPr>
          <w:rFonts w:ascii="Arial" w:eastAsia="Times New Roman" w:hAnsi="Arial" w:cs="Arial"/>
          <w:i/>
          <w:color w:val="0070C0"/>
          <w:sz w:val="36"/>
          <w:szCs w:val="36"/>
          <w:lang w:eastAsia="ru-RU"/>
        </w:rPr>
        <w:t xml:space="preserve">Имитация звуков животных, птиц, предметов. </w:t>
      </w:r>
    </w:p>
    <w:p w:rsidR="00C406C4" w:rsidRDefault="00C406C4" w:rsidP="00C406C4">
      <w:pPr>
        <w:pStyle w:val="a5"/>
        <w:spacing w:after="0" w:line="240" w:lineRule="auto"/>
        <w:ind w:left="1369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Нужно предложить ребенку изобразить самые простые </w:t>
      </w:r>
      <w:r w:rsidRPr="00C406C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звуки</w:t>
      </w: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пчелы, коровы, кошки, собаки, петуха, паровоза и т. д. Пусть малыш угадает звук. </w:t>
      </w:r>
    </w:p>
    <w:p w:rsidR="00C406C4" w:rsidRDefault="00C406C4" w:rsidP="00C406C4">
      <w:pPr>
        <w:pStyle w:val="a5"/>
        <w:spacing w:after="0" w:line="240" w:lineRule="auto"/>
        <w:ind w:left="1369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C406C4" w:rsidRDefault="00C406C4" w:rsidP="00C406C4">
      <w:pPr>
        <w:pStyle w:val="a5"/>
        <w:spacing w:after="0" w:line="240" w:lineRule="auto"/>
        <w:ind w:left="1369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Поиграйте с ним </w:t>
      </w:r>
      <w:r w:rsidRPr="00C406C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так</w:t>
      </w: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изобразите какое-нибудь животное, а он пусть догадается, кому или чему принадлежит такой голос.</w:t>
      </w:r>
    </w:p>
    <w:p w:rsidR="00C406C4" w:rsidRDefault="00C406C4" w:rsidP="00C406C4">
      <w:pPr>
        <w:pStyle w:val="a5"/>
        <w:spacing w:after="0" w:line="240" w:lineRule="auto"/>
        <w:ind w:left="1369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C406C4" w:rsidRPr="00C406C4" w:rsidRDefault="00C406C4" w:rsidP="00C406C4">
      <w:pPr>
        <w:pStyle w:val="a5"/>
        <w:spacing w:after="0" w:line="240" w:lineRule="auto"/>
        <w:ind w:left="1369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Если в доме есть игрушки в виде зверей, сделайте инсценировки с ними. Хорошее </w:t>
      </w:r>
      <w:r w:rsidRPr="00C406C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упражнение для голоса</w:t>
      </w: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устройте соревнование, кто дольше продержит звук </w:t>
      </w:r>
      <w:r w:rsidRPr="00C406C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C406C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ааа</w:t>
      </w:r>
      <w:proofErr w:type="spellEnd"/>
      <w:r w:rsidRPr="00C406C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C406C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C406C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ууу</w:t>
      </w:r>
      <w:proofErr w:type="spellEnd"/>
      <w:r w:rsidRPr="00C406C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и другие. </w:t>
      </w:r>
    </w:p>
    <w:p w:rsidR="00C406C4" w:rsidRPr="00C406C4" w:rsidRDefault="00C406C4" w:rsidP="00C406C4">
      <w:pPr>
        <w:spacing w:after="0" w:line="240" w:lineRule="auto"/>
        <w:ind w:left="709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C406C4" w:rsidRDefault="00C406C4" w:rsidP="00C406C4">
      <w:pPr>
        <w:spacing w:after="0" w:line="240" w:lineRule="auto"/>
        <w:ind w:left="709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406C4">
        <w:rPr>
          <w:rFonts w:ascii="Arial" w:eastAsia="Times New Roman" w:hAnsi="Arial" w:cs="Arial"/>
          <w:i/>
          <w:color w:val="0070C0"/>
          <w:sz w:val="36"/>
          <w:szCs w:val="36"/>
          <w:lang w:eastAsia="ru-RU"/>
        </w:rPr>
        <w:t>Игра на </w:t>
      </w:r>
      <w:r w:rsidRPr="00C406C4">
        <w:rPr>
          <w:rFonts w:ascii="Arial" w:eastAsia="Times New Roman" w:hAnsi="Arial" w:cs="Arial"/>
          <w:i/>
          <w:color w:val="0070C0"/>
          <w:sz w:val="36"/>
          <w:szCs w:val="36"/>
          <w:u w:val="single"/>
          <w:bdr w:val="none" w:sz="0" w:space="0" w:color="auto" w:frame="1"/>
          <w:lang w:eastAsia="ru-RU"/>
        </w:rPr>
        <w:t>внимательность</w:t>
      </w:r>
      <w:r w:rsidRPr="00C406C4">
        <w:rPr>
          <w:rFonts w:ascii="Arial" w:eastAsia="Times New Roman" w:hAnsi="Arial" w:cs="Arial"/>
          <w:i/>
          <w:color w:val="0070C0"/>
          <w:sz w:val="36"/>
          <w:szCs w:val="36"/>
          <w:lang w:eastAsia="ru-RU"/>
        </w:rPr>
        <w:t>:</w:t>
      </w: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</w:p>
    <w:p w:rsidR="00C406C4" w:rsidRDefault="00C406C4" w:rsidP="00C406C4">
      <w:pPr>
        <w:spacing w:after="0" w:line="240" w:lineRule="auto"/>
        <w:ind w:left="709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C406C4" w:rsidRDefault="00C406C4" w:rsidP="00C406C4">
      <w:pPr>
        <w:spacing w:after="0" w:line="240" w:lineRule="auto"/>
        <w:ind w:left="709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разложите предметы на столе и дайте малышу запомнить их. Потом попросите его зажмуриться и уберите один предмет. Пусть он догадается, чего не хватает. </w:t>
      </w:r>
    </w:p>
    <w:p w:rsidR="00C406C4" w:rsidRDefault="00C406C4" w:rsidP="00C406C4">
      <w:pPr>
        <w:spacing w:after="0" w:line="240" w:lineRule="auto"/>
        <w:ind w:left="709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C406C4" w:rsidRDefault="00C406C4" w:rsidP="00C406C4">
      <w:pPr>
        <w:spacing w:after="0" w:line="240" w:lineRule="auto"/>
        <w:ind w:left="709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Начинайте с 2—3 предметов, постепенно увеличивая их число. Можно играть </w:t>
      </w:r>
      <w:r w:rsidRPr="00C406C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наоборот</w:t>
      </w: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добавлять новый предмет и просить малыша выяснить, что появилось на столе. </w:t>
      </w:r>
    </w:p>
    <w:p w:rsidR="00C406C4" w:rsidRDefault="00C406C4" w:rsidP="00C406C4">
      <w:pPr>
        <w:spacing w:after="0" w:line="240" w:lineRule="auto"/>
        <w:ind w:left="709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C406C4" w:rsidRDefault="00C406C4" w:rsidP="00C406C4">
      <w:pPr>
        <w:spacing w:after="0" w:line="240" w:lineRule="auto"/>
        <w:ind w:left="709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Еще одна игра на </w:t>
      </w:r>
      <w:r w:rsidRPr="00C406C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внимательность</w:t>
      </w: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попросите чадо запомнить, что на вас надето, выйдите из комнаты, добавьте один предмет </w:t>
      </w:r>
      <w:r w:rsidRPr="00C406C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(шапку, платок, очки)</w:t>
      </w: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 вернитесь. Малыш должен понять, что изменилось.</w:t>
      </w:r>
    </w:p>
    <w:p w:rsidR="00C406C4" w:rsidRPr="00C406C4" w:rsidRDefault="00C406C4" w:rsidP="00C406C4">
      <w:pPr>
        <w:spacing w:after="0" w:line="240" w:lineRule="auto"/>
        <w:ind w:left="709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C406C4" w:rsidRPr="00C406C4" w:rsidRDefault="00C406C4" w:rsidP="00C406C4">
      <w:pPr>
        <w:pStyle w:val="a5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Чтобы расширить словарный запас, удобно изучать слова по обобщающим </w:t>
      </w:r>
      <w:r w:rsidRPr="00C406C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темам</w:t>
      </w: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фрукты, одежда, животные, игрушки и т. д. Родитель четко называет предмет и предлагает повторить его название.</w:t>
      </w:r>
    </w:p>
    <w:p w:rsidR="00C406C4" w:rsidRDefault="00C406C4" w:rsidP="00C406C4">
      <w:pPr>
        <w:pStyle w:val="a5"/>
        <w:spacing w:after="0" w:line="240" w:lineRule="auto"/>
        <w:ind w:left="1369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Полезно подключать определения, например, мяч зеленый, кубик желтый.</w:t>
      </w:r>
    </w:p>
    <w:p w:rsidR="00C406C4" w:rsidRDefault="00C406C4" w:rsidP="00C406C4">
      <w:pPr>
        <w:pStyle w:val="a5"/>
        <w:spacing w:after="0" w:line="240" w:lineRule="auto"/>
        <w:ind w:left="1369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 xml:space="preserve"> Хорошо, если дополнительные слова будут подчеркивать принадлежность предметов к роду или числу. Так ребенок быстрее начнет улавливать разницу.</w:t>
      </w:r>
    </w:p>
    <w:p w:rsidR="00C406C4" w:rsidRDefault="00C406C4" w:rsidP="00C406C4">
      <w:pPr>
        <w:pStyle w:val="a5"/>
        <w:spacing w:after="0" w:line="240" w:lineRule="auto"/>
        <w:ind w:left="1369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C406C4" w:rsidRDefault="00C406C4" w:rsidP="00C406C4">
      <w:pPr>
        <w:pStyle w:val="a5"/>
        <w:spacing w:after="0" w:line="240" w:lineRule="auto"/>
        <w:ind w:left="1369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C406C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Пример</w:t>
      </w: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кукла большая — мяч большой, груша желтая — кубик желтый. Сначала родитель называет предмет, а потом эта роль передается ребенку. Нужно лишь указать на предмет и спросить, что это. </w:t>
      </w:r>
    </w:p>
    <w:p w:rsidR="00C406C4" w:rsidRDefault="00C406C4" w:rsidP="00C406C4">
      <w:pPr>
        <w:pStyle w:val="a5"/>
        <w:spacing w:after="0" w:line="240" w:lineRule="auto"/>
        <w:ind w:left="1369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Любой ответ нужно поощрять, если малыш ошибся, то мягко поправить его. Загадывайте малышу загадки.</w:t>
      </w:r>
    </w:p>
    <w:p w:rsidR="00C406C4" w:rsidRDefault="00C406C4" w:rsidP="00C406C4">
      <w:pPr>
        <w:pStyle w:val="a5"/>
        <w:spacing w:after="0" w:line="240" w:lineRule="auto"/>
        <w:ind w:left="1369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Хорошо, если ответ будет рифмоваться. </w:t>
      </w:r>
    </w:p>
    <w:p w:rsidR="00C406C4" w:rsidRDefault="00C406C4" w:rsidP="00C406C4">
      <w:pPr>
        <w:pStyle w:val="a5"/>
        <w:spacing w:after="0" w:line="240" w:lineRule="auto"/>
        <w:ind w:left="1369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Примеры </w:t>
      </w:r>
      <w:r w:rsidRPr="00C406C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загадок</w:t>
      </w: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«Иго-го! — кричит ребенок, значит это … </w:t>
      </w:r>
      <w:r w:rsidRPr="00C406C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(жеребенок)</w:t>
      </w: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». </w:t>
      </w:r>
    </w:p>
    <w:p w:rsidR="00C406C4" w:rsidRDefault="00C406C4" w:rsidP="00C406C4">
      <w:pPr>
        <w:pStyle w:val="a5"/>
        <w:spacing w:after="0" w:line="240" w:lineRule="auto"/>
        <w:ind w:left="1369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406C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Или</w:t>
      </w: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«Чик-чирик! Не робей! Я бывалый … </w:t>
      </w:r>
      <w:r w:rsidRPr="00C406C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(воробей)</w:t>
      </w: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». </w:t>
      </w:r>
    </w:p>
    <w:p w:rsidR="00C406C4" w:rsidRDefault="00C406C4" w:rsidP="00C406C4">
      <w:pPr>
        <w:pStyle w:val="a5"/>
        <w:spacing w:after="0" w:line="240" w:lineRule="auto"/>
        <w:ind w:left="1369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C406C4" w:rsidRDefault="00C406C4" w:rsidP="00C406C4">
      <w:pPr>
        <w:pStyle w:val="a5"/>
        <w:spacing w:after="0" w:line="240" w:lineRule="auto"/>
        <w:ind w:left="1369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Другие </w:t>
      </w:r>
      <w:r w:rsidRPr="00C406C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загадки</w:t>
      </w: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«Апельсины и бананы очень любит … </w:t>
      </w:r>
      <w:r w:rsidRPr="00C406C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(обезьяна)</w:t>
      </w: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».</w:t>
      </w:r>
    </w:p>
    <w:p w:rsidR="00C406C4" w:rsidRDefault="00C406C4" w:rsidP="00C406C4">
      <w:pPr>
        <w:pStyle w:val="a5"/>
        <w:spacing w:after="0" w:line="240" w:lineRule="auto"/>
        <w:ind w:left="1369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«Он мурлычет и поет. Угадали? Это … </w:t>
      </w:r>
      <w:r w:rsidRPr="00C406C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(кот)</w:t>
      </w: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».</w:t>
      </w:r>
    </w:p>
    <w:p w:rsidR="00C406C4" w:rsidRDefault="00C406C4" w:rsidP="00C406C4">
      <w:pPr>
        <w:pStyle w:val="a5"/>
        <w:spacing w:after="0" w:line="240" w:lineRule="auto"/>
        <w:ind w:left="1369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C406C4" w:rsidRDefault="00C406C4" w:rsidP="00C406C4">
      <w:pPr>
        <w:pStyle w:val="a5"/>
        <w:spacing w:after="0" w:line="240" w:lineRule="auto"/>
        <w:ind w:left="1369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Читайте ребенку простые стихи и просите его закончить фразу. После нескольких прочтений он запомнит последние слова.</w:t>
      </w:r>
    </w:p>
    <w:p w:rsidR="00C406C4" w:rsidRDefault="00C406C4" w:rsidP="00C406C4">
      <w:pPr>
        <w:pStyle w:val="a5"/>
        <w:spacing w:after="0" w:line="240" w:lineRule="auto"/>
        <w:ind w:left="1369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C406C4" w:rsidRDefault="00C406C4" w:rsidP="00C406C4">
      <w:pPr>
        <w:pStyle w:val="a5"/>
        <w:spacing w:after="0" w:line="240" w:lineRule="auto"/>
        <w:ind w:left="1369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Для самых </w:t>
      </w:r>
      <w:r w:rsidRPr="00C406C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маленьких</w:t>
      </w: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мама произносит первую часть слова, а сынок или дочка его заканчивает. Так учатся слова из 2—3 </w:t>
      </w:r>
      <w:r w:rsidRPr="00C406C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слогов</w:t>
      </w: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</w:t>
      </w:r>
      <w:proofErr w:type="spellStart"/>
      <w:proofErr w:type="gramStart"/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мага-зин</w:t>
      </w:r>
      <w:proofErr w:type="spellEnd"/>
      <w:proofErr w:type="gramEnd"/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</w:t>
      </w:r>
      <w:proofErr w:type="spellStart"/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со-бака</w:t>
      </w:r>
      <w:proofErr w:type="spellEnd"/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</w:t>
      </w:r>
      <w:proofErr w:type="spellStart"/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маши-на</w:t>
      </w:r>
      <w:proofErr w:type="spellEnd"/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</w:t>
      </w:r>
      <w:proofErr w:type="spellStart"/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доро-га</w:t>
      </w:r>
      <w:proofErr w:type="spellEnd"/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 т. д. </w:t>
      </w:r>
    </w:p>
    <w:p w:rsidR="00C406C4" w:rsidRDefault="00C406C4" w:rsidP="00C406C4">
      <w:pPr>
        <w:pStyle w:val="a5"/>
        <w:spacing w:after="0" w:line="240" w:lineRule="auto"/>
        <w:ind w:left="1369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C406C4" w:rsidRDefault="00C406C4" w:rsidP="00C406C4">
      <w:pPr>
        <w:pStyle w:val="a5"/>
        <w:spacing w:after="0" w:line="240" w:lineRule="auto"/>
        <w:ind w:left="1369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Пусть малыш определит уменьшительную форму предмета. Например, взрослый задает </w:t>
      </w:r>
      <w:r w:rsidRPr="00C406C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</w:t>
      </w: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C406C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зовут ребенка кошки?»</w:t>
      </w: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Малыш </w:t>
      </w:r>
      <w:r w:rsidRPr="00C406C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отвечает</w:t>
      </w: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C406C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«Котенок»</w:t>
      </w: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И так </w:t>
      </w:r>
      <w:r w:rsidRPr="00C406C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далее</w:t>
      </w: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щенок, цыпленок, утенок, слоненок. </w:t>
      </w:r>
    </w:p>
    <w:p w:rsidR="00C406C4" w:rsidRDefault="00C406C4" w:rsidP="00C406C4">
      <w:pPr>
        <w:pStyle w:val="a5"/>
        <w:spacing w:after="0" w:line="240" w:lineRule="auto"/>
        <w:ind w:left="1369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C406C4" w:rsidRDefault="00C406C4" w:rsidP="00C406C4">
      <w:pPr>
        <w:pStyle w:val="a5"/>
        <w:spacing w:after="0" w:line="240" w:lineRule="auto"/>
        <w:ind w:left="1369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Для </w:t>
      </w:r>
      <w:r w:rsidRPr="00C406C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развития</w:t>
      </w: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воображения полезно задавать такие </w:t>
      </w:r>
      <w:r w:rsidRPr="00C406C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вопросы</w:t>
      </w: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зачем нужна вода? ложка? стакан? Пусть малыш пофантазирует</w:t>
      </w:r>
    </w:p>
    <w:p w:rsidR="00C406C4" w:rsidRDefault="00C406C4" w:rsidP="00C406C4">
      <w:pPr>
        <w:pStyle w:val="a5"/>
        <w:spacing w:after="0" w:line="240" w:lineRule="auto"/>
        <w:ind w:left="1369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C406C4" w:rsidRPr="00C406C4" w:rsidRDefault="00C406C4" w:rsidP="00C406C4">
      <w:pPr>
        <w:pStyle w:val="a5"/>
        <w:spacing w:after="0" w:line="240" w:lineRule="auto"/>
        <w:ind w:left="1369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C406C4" w:rsidRPr="00C406C4" w:rsidRDefault="00C406C4" w:rsidP="00C406C4">
      <w:pPr>
        <w:spacing w:after="0" w:line="240" w:lineRule="auto"/>
        <w:ind w:firstLine="360"/>
        <w:rPr>
          <w:rFonts w:ascii="Arial" w:eastAsia="Times New Roman" w:hAnsi="Arial" w:cs="Arial"/>
          <w:i/>
          <w:color w:val="0070C0"/>
          <w:sz w:val="28"/>
          <w:szCs w:val="28"/>
          <w:lang w:eastAsia="ru-RU"/>
        </w:rPr>
      </w:pP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3. Не стоит обходить вниманием зарядку языка и губ. Полезной будет </w:t>
      </w:r>
      <w:r w:rsidRPr="00C406C4">
        <w:rPr>
          <w:rFonts w:ascii="Arial" w:eastAsia="Times New Roman" w:hAnsi="Arial" w:cs="Arial"/>
          <w:i/>
          <w:color w:val="0070C0"/>
          <w:sz w:val="28"/>
          <w:szCs w:val="28"/>
          <w:lang w:eastAsia="ru-RU"/>
        </w:rPr>
        <w:t>общая гимнастика для </w:t>
      </w:r>
      <w:r w:rsidRPr="00C406C4">
        <w:rPr>
          <w:rFonts w:ascii="Arial" w:eastAsia="Times New Roman" w:hAnsi="Arial" w:cs="Arial"/>
          <w:b/>
          <w:bCs/>
          <w:i/>
          <w:color w:val="0070C0"/>
          <w:sz w:val="28"/>
          <w:szCs w:val="28"/>
          <w:lang w:eastAsia="ru-RU"/>
        </w:rPr>
        <w:t>развития мышц лица</w:t>
      </w:r>
      <w:r w:rsidRPr="00C406C4">
        <w:rPr>
          <w:rFonts w:ascii="Arial" w:eastAsia="Times New Roman" w:hAnsi="Arial" w:cs="Arial"/>
          <w:i/>
          <w:color w:val="0070C0"/>
          <w:sz w:val="28"/>
          <w:szCs w:val="28"/>
          <w:lang w:eastAsia="ru-RU"/>
        </w:rPr>
        <w:t>:</w:t>
      </w:r>
    </w:p>
    <w:p w:rsidR="00C406C4" w:rsidRPr="00C406C4" w:rsidRDefault="00C406C4" w:rsidP="00C406C4">
      <w:pPr>
        <w:spacing w:before="354" w:after="354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Вытянуть губы трубочкой.</w:t>
      </w:r>
    </w:p>
    <w:p w:rsidR="00C406C4" w:rsidRPr="00C406C4" w:rsidRDefault="00C406C4" w:rsidP="00C406C4">
      <w:pPr>
        <w:spacing w:before="354" w:after="354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Растянуть рот в улыбке.</w:t>
      </w:r>
    </w:p>
    <w:p w:rsidR="00C406C4" w:rsidRPr="00C406C4" w:rsidRDefault="00C406C4" w:rsidP="00C406C4">
      <w:pPr>
        <w:spacing w:before="354" w:after="354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Улыбнуться, показав зубы.</w:t>
      </w:r>
    </w:p>
    <w:p w:rsidR="00C406C4" w:rsidRPr="00C406C4" w:rsidRDefault="00C406C4" w:rsidP="00C406C4">
      <w:pPr>
        <w:spacing w:before="354" w:after="354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Пусть ребенок просто </w:t>
      </w:r>
      <w:proofErr w:type="spellStart"/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покорчит</w:t>
      </w:r>
      <w:proofErr w:type="spellEnd"/>
      <w:r w:rsidRPr="00C406C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смешные рожицы перед зеркалом.</w:t>
      </w:r>
    </w:p>
    <w:p w:rsidR="008C226E" w:rsidRPr="00C406C4" w:rsidRDefault="008C226E">
      <w:pPr>
        <w:rPr>
          <w:sz w:val="28"/>
          <w:szCs w:val="28"/>
        </w:rPr>
      </w:pPr>
    </w:p>
    <w:sectPr w:rsidR="008C226E" w:rsidRPr="00C406C4" w:rsidSect="00D52057">
      <w:pgSz w:w="11906" w:h="16838"/>
      <w:pgMar w:top="851" w:right="850" w:bottom="284" w:left="1701" w:header="708" w:footer="708" w:gutter="0"/>
      <w:pgBorders w:offsetFrom="page">
        <w:top w:val="creaturesInsects" w:sz="10" w:space="24" w:color="7030A0"/>
        <w:left w:val="creaturesInsects" w:sz="10" w:space="24" w:color="7030A0"/>
        <w:bottom w:val="creaturesInsects" w:sz="10" w:space="24" w:color="7030A0"/>
        <w:right w:val="creaturesInsects" w:sz="10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44415"/>
    <w:multiLevelType w:val="hybridMultilevel"/>
    <w:tmpl w:val="F63AC962"/>
    <w:lvl w:ilvl="0" w:tplc="A91E6206">
      <w:start w:val="1"/>
      <w:numFmt w:val="decimal"/>
      <w:lvlText w:val="%1."/>
      <w:lvlJc w:val="left"/>
      <w:pPr>
        <w:ind w:left="1369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C406C4"/>
    <w:rsid w:val="008C226E"/>
    <w:rsid w:val="00AD6ED3"/>
    <w:rsid w:val="00C406C4"/>
    <w:rsid w:val="00D52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26E"/>
  </w:style>
  <w:style w:type="paragraph" w:styleId="1">
    <w:name w:val="heading 1"/>
    <w:basedOn w:val="a"/>
    <w:link w:val="10"/>
    <w:uiPriority w:val="9"/>
    <w:qFormat/>
    <w:rsid w:val="00C406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0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40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40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06C4"/>
    <w:rPr>
      <w:b/>
      <w:bCs/>
    </w:rPr>
  </w:style>
  <w:style w:type="paragraph" w:styleId="a5">
    <w:name w:val="List Paragraph"/>
    <w:basedOn w:val="a"/>
    <w:uiPriority w:val="34"/>
    <w:qFormat/>
    <w:rsid w:val="00C406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4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453</Words>
  <Characters>2586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4</cp:revision>
  <dcterms:created xsi:type="dcterms:W3CDTF">2020-02-16T16:37:00Z</dcterms:created>
  <dcterms:modified xsi:type="dcterms:W3CDTF">2024-10-22T17:08:00Z</dcterms:modified>
</cp:coreProperties>
</file>